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B0" w:rsidRPr="00886615" w:rsidRDefault="00886615" w:rsidP="00886615">
      <w:pPr>
        <w:pStyle w:val="Default"/>
        <w:jc w:val="center"/>
        <w:rPr>
          <w:b/>
          <w:u w:val="single"/>
        </w:rPr>
      </w:pPr>
      <w:r w:rsidRPr="00886615">
        <w:rPr>
          <w:b/>
          <w:u w:val="single"/>
        </w:rPr>
        <w:t>JUST/2014/JACC/AG/E-JU – summaries of the selected projects</w:t>
      </w:r>
    </w:p>
    <w:p w:rsidR="00886615" w:rsidRDefault="00886615" w:rsidP="00F35BB0">
      <w:pPr>
        <w:pStyle w:val="Default"/>
      </w:pPr>
    </w:p>
    <w:p w:rsidR="002C5826" w:rsidRPr="00487235" w:rsidRDefault="00F35BB0" w:rsidP="00F35BB0">
      <w:pPr>
        <w:spacing w:after="0"/>
        <w:rPr>
          <w:b/>
          <w:bCs/>
          <w:sz w:val="24"/>
          <w:szCs w:val="24"/>
        </w:rPr>
      </w:pPr>
      <w:r w:rsidRPr="00487235">
        <w:rPr>
          <w:b/>
          <w:sz w:val="24"/>
          <w:szCs w:val="24"/>
        </w:rPr>
        <w:t xml:space="preserve"> </w:t>
      </w:r>
      <w:r w:rsidRPr="00487235">
        <w:rPr>
          <w:b/>
          <w:bCs/>
          <w:sz w:val="24"/>
          <w:szCs w:val="24"/>
        </w:rPr>
        <w:t>APPLICATION NUMBER: 4000006962</w:t>
      </w:r>
    </w:p>
    <w:p w:rsidR="00F35BB0" w:rsidRPr="00F35BB0" w:rsidRDefault="00F35BB0" w:rsidP="00F35BB0">
      <w:pPr>
        <w:pStyle w:val="Default"/>
        <w:rPr>
          <w:b/>
        </w:rPr>
      </w:pPr>
    </w:p>
    <w:p w:rsidR="00F35BB0" w:rsidRPr="00F35BB0" w:rsidRDefault="00F35BB0" w:rsidP="00F35BB0">
      <w:pPr>
        <w:spacing w:after="0"/>
        <w:rPr>
          <w:b/>
        </w:rPr>
      </w:pPr>
      <w:r w:rsidRPr="00F35BB0">
        <w:rPr>
          <w:b/>
        </w:rPr>
        <w:t xml:space="preserve"> </w:t>
      </w:r>
      <w:r w:rsidRPr="00F35BB0">
        <w:rPr>
          <w:b/>
          <w:bCs/>
        </w:rPr>
        <w:t xml:space="preserve">NAME: Publications Office </w:t>
      </w:r>
      <w:r w:rsidR="00487235">
        <w:rPr>
          <w:b/>
          <w:bCs/>
        </w:rPr>
        <w:t>o</w:t>
      </w:r>
      <w:r w:rsidRPr="00F35BB0">
        <w:rPr>
          <w:b/>
          <w:bCs/>
        </w:rPr>
        <w:t xml:space="preserve">f </w:t>
      </w:r>
      <w:r w:rsidR="00487235">
        <w:rPr>
          <w:b/>
          <w:bCs/>
        </w:rPr>
        <w:t>t</w:t>
      </w:r>
      <w:r w:rsidRPr="00F35BB0">
        <w:rPr>
          <w:b/>
          <w:bCs/>
        </w:rPr>
        <w:t>he Netherlands</w:t>
      </w:r>
    </w:p>
    <w:p w:rsidR="00F35BB0" w:rsidRPr="00F35BB0" w:rsidRDefault="00F35BB0" w:rsidP="00F35BB0">
      <w:pPr>
        <w:pStyle w:val="Default"/>
        <w:rPr>
          <w:b/>
        </w:rPr>
      </w:pPr>
    </w:p>
    <w:p w:rsidR="00F35BB0" w:rsidRPr="00F35BB0" w:rsidRDefault="00F35BB0" w:rsidP="00F35BB0">
      <w:pPr>
        <w:spacing w:after="0"/>
        <w:rPr>
          <w:b/>
        </w:rPr>
      </w:pPr>
      <w:r w:rsidRPr="00F35BB0">
        <w:rPr>
          <w:b/>
        </w:rPr>
        <w:t xml:space="preserve"> </w:t>
      </w:r>
      <w:r w:rsidRPr="00F35BB0">
        <w:rPr>
          <w:b/>
          <w:bCs/>
        </w:rPr>
        <w:t>COUNTRY</w:t>
      </w:r>
      <w:r w:rsidRPr="00F35BB0">
        <w:rPr>
          <w:b/>
        </w:rPr>
        <w:t>: Netherlands</w:t>
      </w:r>
    </w:p>
    <w:p w:rsidR="00F35BB0" w:rsidRPr="00F35BB0" w:rsidRDefault="00F35BB0" w:rsidP="00F35BB0">
      <w:pPr>
        <w:pStyle w:val="Default"/>
        <w:rPr>
          <w:b/>
        </w:rPr>
      </w:pPr>
    </w:p>
    <w:p w:rsidR="00F35BB0" w:rsidRPr="00F35BB0" w:rsidRDefault="00F35BB0" w:rsidP="00F35BB0">
      <w:pPr>
        <w:spacing w:after="0"/>
        <w:rPr>
          <w:b/>
        </w:rPr>
      </w:pPr>
      <w:r w:rsidRPr="00F35BB0">
        <w:rPr>
          <w:b/>
        </w:rPr>
        <w:t xml:space="preserve"> </w:t>
      </w:r>
      <w:r w:rsidRPr="00F35BB0">
        <w:rPr>
          <w:b/>
          <w:bCs/>
        </w:rPr>
        <w:t>TITLE</w:t>
      </w:r>
      <w:r w:rsidRPr="00F35BB0">
        <w:rPr>
          <w:b/>
        </w:rPr>
        <w:t>: Building on ECLI</w:t>
      </w:r>
    </w:p>
    <w:p w:rsidR="00F35BB0" w:rsidRPr="00F35BB0" w:rsidRDefault="00F35BB0" w:rsidP="00F35BB0">
      <w:pPr>
        <w:pStyle w:val="Default"/>
        <w:rPr>
          <w:b/>
        </w:rPr>
      </w:pPr>
    </w:p>
    <w:p w:rsidR="00F35BB0" w:rsidRDefault="00EF0B8F" w:rsidP="00F35BB0">
      <w:pPr>
        <w:spacing w:after="0"/>
        <w:rPr>
          <w:b/>
        </w:rPr>
      </w:pPr>
      <w:bookmarkStart w:id="0" w:name="_GoBack"/>
      <w:bookmarkEnd w:id="0"/>
      <w:r>
        <w:rPr>
          <w:b/>
          <w:bCs/>
        </w:rPr>
        <w:t>REQUESTED AMOUNT:</w:t>
      </w:r>
      <w:r w:rsidR="00F35BB0" w:rsidRPr="00F35BB0">
        <w:rPr>
          <w:b/>
          <w:bCs/>
        </w:rPr>
        <w:t xml:space="preserve"> </w:t>
      </w:r>
      <w:r w:rsidR="00F35BB0" w:rsidRPr="00F35BB0">
        <w:rPr>
          <w:b/>
        </w:rPr>
        <w:t>EUR 869,063.87</w:t>
      </w:r>
    </w:p>
    <w:p w:rsidR="009F06C3" w:rsidRPr="00F35BB0" w:rsidRDefault="009F06C3" w:rsidP="00F35BB0">
      <w:pPr>
        <w:spacing w:after="0"/>
        <w:rPr>
          <w:b/>
        </w:rPr>
      </w:pPr>
      <w:r>
        <w:rPr>
          <w:rFonts w:ascii="Arial" w:eastAsia="Times New Roman" w:hAnsi="Arial" w:cs="Arial"/>
          <w:sz w:val="24"/>
          <w:szCs w:val="24"/>
          <w:highlight w:val="cyan"/>
          <w:lang w:eastAsia="en-GB"/>
        </w:rPr>
        <w:t xml:space="preserve">CONTACT </w:t>
      </w:r>
      <w:r w:rsidRPr="009F06C3">
        <w:rPr>
          <w:rFonts w:ascii="Arial" w:eastAsia="Times New Roman" w:hAnsi="Arial" w:cs="Arial"/>
          <w:sz w:val="24"/>
          <w:szCs w:val="24"/>
          <w:highlight w:val="cyan"/>
          <w:lang w:eastAsia="en-GB"/>
        </w:rPr>
        <w:t xml:space="preserve">DETAILS:  </w:t>
      </w:r>
      <w:hyperlink r:id="rId6" w:history="1">
        <w:r w:rsidRPr="00B23247">
          <w:rPr>
            <w:rStyle w:val="Hyperlink"/>
            <w:rFonts w:ascii="Arial" w:eastAsia="Times New Roman" w:hAnsi="Arial" w:cs="Arial"/>
            <w:sz w:val="24"/>
            <w:szCs w:val="24"/>
            <w:highlight w:val="cyan"/>
            <w:lang w:eastAsia="en-GB"/>
          </w:rPr>
          <w:t>BO-ECLI@KOOP.OVERHEID.NL</w:t>
        </w:r>
      </w:hyperlink>
      <w:r>
        <w:rPr>
          <w:rFonts w:ascii="Arial" w:eastAsia="Times New Roman" w:hAnsi="Arial" w:cs="Arial"/>
          <w:sz w:val="24"/>
          <w:szCs w:val="24"/>
          <w:lang w:eastAsia="en-GB"/>
        </w:rPr>
        <w:t xml:space="preserve"> </w:t>
      </w:r>
    </w:p>
    <w:p w:rsidR="00F35BB0" w:rsidRPr="00F35BB0" w:rsidRDefault="00F35BB0" w:rsidP="00F35BB0">
      <w:pPr>
        <w:pStyle w:val="Default"/>
        <w:rPr>
          <w:b/>
        </w:rPr>
      </w:pPr>
    </w:p>
    <w:p w:rsidR="00F35BB0" w:rsidRPr="00F35BB0" w:rsidRDefault="00F35BB0" w:rsidP="00F35BB0">
      <w:pPr>
        <w:spacing w:after="0"/>
        <w:rPr>
          <w:b/>
          <w:bCs/>
        </w:rPr>
      </w:pPr>
      <w:r w:rsidRPr="00F35BB0">
        <w:rPr>
          <w:b/>
        </w:rPr>
        <w:t xml:space="preserve"> </w:t>
      </w:r>
      <w:r w:rsidRPr="00F35BB0">
        <w:rPr>
          <w:b/>
          <w:bCs/>
        </w:rPr>
        <w:t>PROJECT DESCRIPTION:</w:t>
      </w:r>
    </w:p>
    <w:p w:rsidR="00F35BB0" w:rsidRPr="00F35BB0" w:rsidRDefault="00F35BB0" w:rsidP="00F35BB0">
      <w:pPr>
        <w:spacing w:after="0"/>
        <w:rPr>
          <w:b/>
          <w:bCs/>
        </w:rPr>
      </w:pPr>
      <w:r w:rsidRPr="00F35BB0">
        <w:rPr>
          <w:b/>
          <w:bCs/>
        </w:rPr>
        <w:t>Objectives</w:t>
      </w:r>
      <w:r w:rsidR="00487235">
        <w:rPr>
          <w:b/>
          <w:bCs/>
        </w:rPr>
        <w:t>:</w:t>
      </w:r>
    </w:p>
    <w:p w:rsidR="00F35BB0" w:rsidRPr="00F35BB0" w:rsidRDefault="00F35BB0" w:rsidP="00F35BB0">
      <w:pPr>
        <w:spacing w:after="0"/>
        <w:rPr>
          <w:b/>
          <w:bCs/>
        </w:rPr>
      </w:pPr>
      <w:r w:rsidRPr="00F35BB0">
        <w:rPr>
          <w:b/>
          <w:bCs/>
        </w:rPr>
        <w:t xml:space="preserve"> (Further) introduction of the European Case Law Identifier (ECLI) and accompanying metadata into case law repositories</w:t>
      </w:r>
      <w:r w:rsidR="00487235">
        <w:rPr>
          <w:b/>
          <w:bCs/>
        </w:rPr>
        <w:t xml:space="preserve"> </w:t>
      </w:r>
      <w:r w:rsidRPr="00F35BB0">
        <w:rPr>
          <w:b/>
          <w:bCs/>
        </w:rPr>
        <w:t>of Italy, Estonia, Croatia, Belgium, Greece, Germany, the Czech Republic and the Netherlands and connect these repositories to the ECLI search engine of the European e</w:t>
      </w:r>
      <w:r w:rsidR="00487235">
        <w:rPr>
          <w:b/>
          <w:bCs/>
        </w:rPr>
        <w:t>-</w:t>
      </w:r>
      <w:r w:rsidRPr="00F35BB0">
        <w:rPr>
          <w:b/>
          <w:bCs/>
        </w:rPr>
        <w:t xml:space="preserve">Justice portal (hereinafter: ESEEEJP). </w:t>
      </w:r>
    </w:p>
    <w:p w:rsidR="00F35BB0" w:rsidRPr="00F35BB0" w:rsidRDefault="00F35BB0" w:rsidP="00F35BB0">
      <w:pPr>
        <w:spacing w:after="0"/>
        <w:rPr>
          <w:b/>
          <w:bCs/>
        </w:rPr>
      </w:pPr>
      <w:r w:rsidRPr="00F35BB0">
        <w:rPr>
          <w:b/>
          <w:bCs/>
        </w:rPr>
        <w:t xml:space="preserve"> Improved qualitative accessibility of case law, </w:t>
      </w:r>
      <w:proofErr w:type="spellStart"/>
      <w:r w:rsidRPr="00F35BB0">
        <w:rPr>
          <w:b/>
          <w:bCs/>
        </w:rPr>
        <w:t>i.a</w:t>
      </w:r>
      <w:proofErr w:type="spellEnd"/>
      <w:r w:rsidRPr="00F35BB0">
        <w:rPr>
          <w:b/>
          <w:bCs/>
        </w:rPr>
        <w:t>.</w:t>
      </w:r>
      <w:r w:rsidR="00487235">
        <w:rPr>
          <w:b/>
          <w:bCs/>
        </w:rPr>
        <w:t xml:space="preserve"> </w:t>
      </w:r>
      <w:r w:rsidRPr="00F35BB0">
        <w:rPr>
          <w:b/>
          <w:bCs/>
        </w:rPr>
        <w:t>within the ESEEEJP, by having computer readable – and hence searchable – legal references within judicial decisions, especially to</w:t>
      </w:r>
      <w:r w:rsidR="00487235">
        <w:rPr>
          <w:b/>
          <w:bCs/>
        </w:rPr>
        <w:t xml:space="preserve"> </w:t>
      </w:r>
      <w:r w:rsidRPr="00F35BB0">
        <w:rPr>
          <w:b/>
          <w:bCs/>
        </w:rPr>
        <w:t>jurisprudence and national/European legislation (‘linked open data’).</w:t>
      </w:r>
    </w:p>
    <w:p w:rsidR="00F35BB0" w:rsidRPr="00F35BB0" w:rsidRDefault="00F35BB0" w:rsidP="00F35BB0">
      <w:pPr>
        <w:spacing w:after="0"/>
        <w:rPr>
          <w:b/>
          <w:bCs/>
        </w:rPr>
      </w:pPr>
      <w:r w:rsidRPr="00F35BB0">
        <w:rPr>
          <w:b/>
          <w:bCs/>
        </w:rPr>
        <w:t xml:space="preserve"> A 2.0 version of the ECLI standard, which is aligned with other semantic web standards as well as backwards compatible with the 1.0 version. </w:t>
      </w:r>
    </w:p>
    <w:p w:rsidR="00F35BB0" w:rsidRPr="00F35BB0" w:rsidRDefault="00F35BB0" w:rsidP="00F35BB0">
      <w:pPr>
        <w:spacing w:after="0"/>
        <w:rPr>
          <w:b/>
          <w:bCs/>
        </w:rPr>
      </w:pPr>
      <w:r w:rsidRPr="00F35BB0">
        <w:rPr>
          <w:b/>
          <w:bCs/>
        </w:rPr>
        <w:t xml:space="preserve"> To have EU wide policy guidelines on the publication of case law, specifically addressing the issues of selection criteria, data protection and open data.</w:t>
      </w:r>
    </w:p>
    <w:p w:rsidR="00F35BB0" w:rsidRPr="00F35BB0" w:rsidRDefault="00F35BB0" w:rsidP="00F35BB0">
      <w:pPr>
        <w:spacing w:after="0"/>
        <w:rPr>
          <w:b/>
          <w:bCs/>
        </w:rPr>
      </w:pPr>
      <w:r w:rsidRPr="00F35BB0">
        <w:rPr>
          <w:b/>
          <w:bCs/>
        </w:rPr>
        <w:t xml:space="preserve"> To have ECLI widely used for citing of case law in all legal and academic writings and for interoperability in (legal) IT applications. </w:t>
      </w:r>
    </w:p>
    <w:p w:rsidR="00F35BB0" w:rsidRPr="00F35BB0" w:rsidRDefault="00F35BB0" w:rsidP="00F35BB0">
      <w:pPr>
        <w:spacing w:after="0"/>
        <w:rPr>
          <w:b/>
          <w:bCs/>
        </w:rPr>
      </w:pPr>
      <w:r w:rsidRPr="00F35BB0">
        <w:rPr>
          <w:b/>
          <w:bCs/>
        </w:rPr>
        <w:t>Activities</w:t>
      </w:r>
      <w:r w:rsidR="00487235">
        <w:rPr>
          <w:b/>
          <w:bCs/>
        </w:rPr>
        <w:t>:</w:t>
      </w:r>
    </w:p>
    <w:p w:rsidR="00F35BB0" w:rsidRPr="00F35BB0" w:rsidRDefault="00F35BB0" w:rsidP="00F35BB0">
      <w:pPr>
        <w:spacing w:after="0"/>
        <w:rPr>
          <w:b/>
          <w:bCs/>
        </w:rPr>
      </w:pPr>
      <w:r w:rsidRPr="00F35BB0">
        <w:rPr>
          <w:b/>
          <w:bCs/>
        </w:rPr>
        <w:t xml:space="preserve"> (Further) implementation of ECLI code and metadata in national case law repositories of eight Member States and connect these repositories to the ESEEEJP. </w:t>
      </w:r>
    </w:p>
    <w:p w:rsidR="00F35BB0" w:rsidRPr="00F35BB0" w:rsidRDefault="00F35BB0" w:rsidP="00F35BB0">
      <w:pPr>
        <w:spacing w:after="0"/>
        <w:rPr>
          <w:b/>
          <w:bCs/>
        </w:rPr>
      </w:pPr>
      <w:r w:rsidRPr="00F35BB0">
        <w:rPr>
          <w:b/>
          <w:bCs/>
        </w:rPr>
        <w:t xml:space="preserve"> Analysis of existing solutions for computer based extraction of legal links (‘reference parsing’), and development of a common infrastructure and open source software toolkit.</w:t>
      </w:r>
    </w:p>
    <w:p w:rsidR="00F35BB0" w:rsidRPr="00F35BB0" w:rsidRDefault="00F35BB0" w:rsidP="00F35BB0">
      <w:pPr>
        <w:spacing w:after="0"/>
        <w:rPr>
          <w:b/>
          <w:bCs/>
        </w:rPr>
      </w:pPr>
      <w:r w:rsidRPr="00F35BB0">
        <w:rPr>
          <w:b/>
          <w:bCs/>
        </w:rPr>
        <w:t xml:space="preserve"> Assessment of current ECLI standard in relation to other semantic web standards, and development of ECLI 2.0.</w:t>
      </w:r>
    </w:p>
    <w:p w:rsidR="00F35BB0" w:rsidRPr="00F35BB0" w:rsidRDefault="00F35BB0" w:rsidP="00F35BB0">
      <w:pPr>
        <w:spacing w:after="0"/>
        <w:rPr>
          <w:b/>
          <w:bCs/>
        </w:rPr>
      </w:pPr>
      <w:r w:rsidRPr="00F35BB0">
        <w:rPr>
          <w:b/>
          <w:bCs/>
        </w:rPr>
        <w:t xml:space="preserve"> Analysis of European and national legal and policy frameworks on (various aspects of) case law publication (selection criteria, data protection, open data) and drafting policy guidelines at European level.</w:t>
      </w:r>
    </w:p>
    <w:p w:rsidR="00F35BB0" w:rsidRPr="00F35BB0" w:rsidRDefault="00F35BB0" w:rsidP="00F35BB0">
      <w:pPr>
        <w:spacing w:after="0"/>
        <w:rPr>
          <w:b/>
          <w:bCs/>
        </w:rPr>
      </w:pPr>
      <w:r w:rsidRPr="00F35BB0">
        <w:rPr>
          <w:b/>
          <w:bCs/>
        </w:rPr>
        <w:t xml:space="preserve"> Promotional activities (conference, website, folder, video) aimed at an increased use of the ECLI standard, both as a technical means for interoperability, and as a way of citing case law in judicial decisions, scholarly writings </w:t>
      </w:r>
      <w:proofErr w:type="spellStart"/>
      <w:r w:rsidRPr="00F35BB0">
        <w:rPr>
          <w:b/>
          <w:bCs/>
        </w:rPr>
        <w:t>a.s.o</w:t>
      </w:r>
      <w:proofErr w:type="spellEnd"/>
      <w:r w:rsidRPr="00F35BB0">
        <w:rPr>
          <w:b/>
          <w:bCs/>
        </w:rPr>
        <w:t>.</w:t>
      </w:r>
    </w:p>
    <w:p w:rsidR="00F35BB0" w:rsidRPr="00F35BB0" w:rsidRDefault="00F35BB0" w:rsidP="00F35BB0">
      <w:pPr>
        <w:spacing w:after="0"/>
        <w:rPr>
          <w:b/>
          <w:bCs/>
        </w:rPr>
      </w:pPr>
      <w:r w:rsidRPr="00F35BB0">
        <w:rPr>
          <w:b/>
          <w:bCs/>
        </w:rPr>
        <w:t>Type and number of persons benefiting from the project</w:t>
      </w:r>
    </w:p>
    <w:p w:rsidR="00F35BB0" w:rsidRPr="00F35BB0" w:rsidRDefault="00F35BB0" w:rsidP="00F35BB0">
      <w:pPr>
        <w:spacing w:after="0"/>
        <w:rPr>
          <w:b/>
          <w:bCs/>
        </w:rPr>
      </w:pPr>
      <w:r w:rsidRPr="00F35BB0">
        <w:rPr>
          <w:b/>
          <w:bCs/>
        </w:rPr>
        <w:t xml:space="preserve"> Legal professionals: lawyers, judges, civil servants, notaries, academics, students in all Member States of the EU (millions in total), by having improved access to case law, quantitatively as well as qualitatively.</w:t>
      </w:r>
    </w:p>
    <w:p w:rsidR="00F35BB0" w:rsidRPr="00F35BB0" w:rsidRDefault="00F35BB0" w:rsidP="00F35BB0">
      <w:pPr>
        <w:spacing w:after="0"/>
        <w:rPr>
          <w:b/>
          <w:bCs/>
        </w:rPr>
      </w:pPr>
      <w:r w:rsidRPr="00F35BB0">
        <w:rPr>
          <w:b/>
          <w:bCs/>
        </w:rPr>
        <w:lastRenderedPageBreak/>
        <w:t xml:space="preserve"> Users of the European </w:t>
      </w:r>
      <w:proofErr w:type="spellStart"/>
      <w:r w:rsidRPr="00F35BB0">
        <w:rPr>
          <w:b/>
          <w:bCs/>
        </w:rPr>
        <w:t>eJustice</w:t>
      </w:r>
      <w:proofErr w:type="spellEnd"/>
      <w:r w:rsidRPr="00F35BB0">
        <w:rPr>
          <w:b/>
          <w:bCs/>
        </w:rPr>
        <w:t xml:space="preserve"> portal (already hundreds of thousands per month, number expected to keep rising).</w:t>
      </w:r>
    </w:p>
    <w:p w:rsidR="00F35BB0" w:rsidRPr="00F35BB0" w:rsidRDefault="00F35BB0" w:rsidP="00F35BB0">
      <w:pPr>
        <w:spacing w:after="0"/>
        <w:rPr>
          <w:b/>
          <w:bCs/>
        </w:rPr>
      </w:pPr>
      <w:r w:rsidRPr="00F35BB0">
        <w:rPr>
          <w:b/>
          <w:bCs/>
        </w:rPr>
        <w:t xml:space="preserve"> </w:t>
      </w:r>
      <w:proofErr w:type="spellStart"/>
      <w:r w:rsidRPr="00F35BB0">
        <w:rPr>
          <w:b/>
          <w:bCs/>
        </w:rPr>
        <w:t>Reusers</w:t>
      </w:r>
      <w:proofErr w:type="spellEnd"/>
      <w:r w:rsidRPr="00F35BB0">
        <w:rPr>
          <w:b/>
          <w:bCs/>
        </w:rPr>
        <w:t xml:space="preserve"> of legal open data (directly hundreds of companies, indirectly all their customers).</w:t>
      </w:r>
    </w:p>
    <w:p w:rsidR="00F35BB0" w:rsidRPr="00F35BB0" w:rsidRDefault="00F35BB0" w:rsidP="00F35BB0">
      <w:pPr>
        <w:spacing w:after="0"/>
        <w:rPr>
          <w:b/>
          <w:bCs/>
        </w:rPr>
      </w:pPr>
      <w:r w:rsidRPr="00F35BB0">
        <w:rPr>
          <w:b/>
          <w:bCs/>
        </w:rPr>
        <w:t>Expected results</w:t>
      </w:r>
      <w:r w:rsidR="00487235">
        <w:rPr>
          <w:b/>
          <w:bCs/>
        </w:rPr>
        <w:t>:</w:t>
      </w:r>
    </w:p>
    <w:p w:rsidR="00F35BB0" w:rsidRPr="00F35BB0" w:rsidRDefault="00F35BB0" w:rsidP="00F35BB0">
      <w:pPr>
        <w:spacing w:after="0"/>
        <w:rPr>
          <w:b/>
          <w:bCs/>
        </w:rPr>
      </w:pPr>
      <w:r w:rsidRPr="00F35BB0">
        <w:rPr>
          <w:b/>
          <w:bCs/>
        </w:rPr>
        <w:t xml:space="preserve"> Simplified citing of case law. </w:t>
      </w:r>
    </w:p>
    <w:p w:rsidR="00F35BB0" w:rsidRPr="00F35BB0" w:rsidRDefault="00F35BB0" w:rsidP="00F35BB0">
      <w:pPr>
        <w:spacing w:after="0"/>
        <w:rPr>
          <w:b/>
          <w:bCs/>
        </w:rPr>
      </w:pPr>
      <w:r w:rsidRPr="00F35BB0">
        <w:rPr>
          <w:b/>
          <w:bCs/>
        </w:rPr>
        <w:t xml:space="preserve"> Improved case law </w:t>
      </w:r>
      <w:proofErr w:type="spellStart"/>
      <w:r w:rsidRPr="00F35BB0">
        <w:rPr>
          <w:b/>
          <w:bCs/>
        </w:rPr>
        <w:t>searchover</w:t>
      </w:r>
      <w:proofErr w:type="spellEnd"/>
      <w:r w:rsidRPr="00F35BB0">
        <w:rPr>
          <w:b/>
          <w:bCs/>
        </w:rPr>
        <w:t xml:space="preserve"> multiple repositories by having a unique identifier (ECLI).</w:t>
      </w:r>
    </w:p>
    <w:p w:rsidR="00F35BB0" w:rsidRPr="00F35BB0" w:rsidRDefault="00F35BB0" w:rsidP="00F35BB0">
      <w:pPr>
        <w:spacing w:after="0"/>
        <w:rPr>
          <w:b/>
          <w:bCs/>
        </w:rPr>
      </w:pPr>
      <w:r w:rsidRPr="00F35BB0">
        <w:rPr>
          <w:b/>
          <w:bCs/>
        </w:rPr>
        <w:t xml:space="preserve"> Improved legal research by using linked data. </w:t>
      </w:r>
    </w:p>
    <w:p w:rsidR="00F35BB0" w:rsidRPr="00F35BB0" w:rsidRDefault="00F35BB0" w:rsidP="00F35BB0">
      <w:pPr>
        <w:spacing w:after="0"/>
        <w:rPr>
          <w:b/>
          <w:bCs/>
        </w:rPr>
      </w:pPr>
      <w:r w:rsidRPr="00F35BB0">
        <w:rPr>
          <w:b/>
          <w:bCs/>
        </w:rPr>
        <w:t xml:space="preserve"> Improved application of EU law by national judge. </w:t>
      </w:r>
    </w:p>
    <w:p w:rsidR="00F35BB0" w:rsidRPr="00F35BB0" w:rsidRDefault="00F35BB0" w:rsidP="00F35BB0">
      <w:pPr>
        <w:spacing w:after="0"/>
        <w:rPr>
          <w:b/>
          <w:bCs/>
        </w:rPr>
      </w:pPr>
      <w:r w:rsidRPr="00F35BB0">
        <w:rPr>
          <w:b/>
          <w:bCs/>
        </w:rPr>
        <w:t xml:space="preserve"> Reinforced mutual understanding between the legal cultures of the EU Member States.</w:t>
      </w:r>
    </w:p>
    <w:p w:rsidR="00F35BB0" w:rsidRPr="00F35BB0" w:rsidRDefault="00F35BB0" w:rsidP="00F35BB0">
      <w:pPr>
        <w:spacing w:after="0"/>
        <w:rPr>
          <w:b/>
          <w:bCs/>
        </w:rPr>
      </w:pPr>
      <w:r w:rsidRPr="00F35BB0">
        <w:rPr>
          <w:b/>
          <w:bCs/>
        </w:rPr>
        <w:t xml:space="preserve"> Improved</w:t>
      </w:r>
      <w:r w:rsidR="00487235">
        <w:rPr>
          <w:b/>
          <w:bCs/>
        </w:rPr>
        <w:t xml:space="preserve"> </w:t>
      </w:r>
      <w:r w:rsidRPr="00F35BB0">
        <w:rPr>
          <w:b/>
          <w:bCs/>
        </w:rPr>
        <w:t xml:space="preserve">possibilities for quantitative analysis of case law data. </w:t>
      </w:r>
    </w:p>
    <w:p w:rsidR="00F35BB0" w:rsidRPr="00F35BB0" w:rsidRDefault="00F35BB0" w:rsidP="00F35BB0">
      <w:pPr>
        <w:spacing w:after="0"/>
        <w:rPr>
          <w:b/>
          <w:bCs/>
        </w:rPr>
      </w:pPr>
      <w:r w:rsidRPr="00F35BB0">
        <w:rPr>
          <w:b/>
          <w:bCs/>
        </w:rPr>
        <w:t xml:space="preserve"> A futureproof ECLI standard.</w:t>
      </w:r>
    </w:p>
    <w:p w:rsidR="00F35BB0" w:rsidRPr="00F35BB0" w:rsidRDefault="00F35BB0" w:rsidP="00F35BB0">
      <w:pPr>
        <w:spacing w:after="0"/>
        <w:rPr>
          <w:b/>
          <w:bCs/>
        </w:rPr>
      </w:pPr>
      <w:r w:rsidRPr="00F35BB0">
        <w:rPr>
          <w:b/>
          <w:bCs/>
        </w:rPr>
        <w:t xml:space="preserve"> Economic stimuli, since open case law data will be much better reusable, commercially or </w:t>
      </w:r>
      <w:r w:rsidR="00487235" w:rsidRPr="00F35BB0">
        <w:rPr>
          <w:b/>
          <w:bCs/>
        </w:rPr>
        <w:t>non</w:t>
      </w:r>
      <w:r w:rsidR="00487235">
        <w:rPr>
          <w:b/>
          <w:bCs/>
        </w:rPr>
        <w:t>-</w:t>
      </w:r>
      <w:r w:rsidR="00487235" w:rsidRPr="00F35BB0">
        <w:rPr>
          <w:b/>
          <w:bCs/>
        </w:rPr>
        <w:t>commercially</w:t>
      </w:r>
      <w:r w:rsidRPr="00F35BB0">
        <w:rPr>
          <w:b/>
          <w:bCs/>
        </w:rPr>
        <w:t xml:space="preserve">. </w:t>
      </w:r>
    </w:p>
    <w:p w:rsidR="00F35BB0" w:rsidRPr="00F35BB0" w:rsidRDefault="00F35BB0" w:rsidP="00F35BB0">
      <w:pPr>
        <w:spacing w:after="0"/>
        <w:rPr>
          <w:b/>
          <w:bCs/>
        </w:rPr>
      </w:pPr>
      <w:r w:rsidRPr="00F35BB0">
        <w:rPr>
          <w:b/>
          <w:bCs/>
        </w:rPr>
        <w:t xml:space="preserve"> Reinforcement of the rule of law, since by improved qualitative and quantitative accessibility of case law the </w:t>
      </w:r>
      <w:r w:rsidR="00487235" w:rsidRPr="00F35BB0">
        <w:rPr>
          <w:b/>
          <w:bCs/>
        </w:rPr>
        <w:t>transparency</w:t>
      </w:r>
      <w:r w:rsidRPr="00F35BB0">
        <w:rPr>
          <w:b/>
          <w:bCs/>
        </w:rPr>
        <w:t xml:space="preserve"> of justice will be </w:t>
      </w:r>
      <w:r w:rsidR="00487235" w:rsidRPr="00F35BB0">
        <w:rPr>
          <w:b/>
          <w:bCs/>
        </w:rPr>
        <w:t>strengthened</w:t>
      </w:r>
      <w:r w:rsidRPr="00F35BB0">
        <w:rPr>
          <w:b/>
          <w:bCs/>
        </w:rPr>
        <w:t>.</w:t>
      </w:r>
    </w:p>
    <w:p w:rsidR="00F35BB0" w:rsidRPr="00F35BB0" w:rsidRDefault="00F35BB0" w:rsidP="00F35BB0">
      <w:pPr>
        <w:spacing w:after="0"/>
        <w:rPr>
          <w:b/>
          <w:bCs/>
        </w:rPr>
      </w:pPr>
      <w:r w:rsidRPr="00F35BB0">
        <w:rPr>
          <w:b/>
          <w:bCs/>
        </w:rPr>
        <w:t>Type and number of outputs to be produced</w:t>
      </w:r>
      <w:r w:rsidR="00487235">
        <w:rPr>
          <w:b/>
          <w:bCs/>
        </w:rPr>
        <w:t>:</w:t>
      </w:r>
    </w:p>
    <w:p w:rsidR="00F35BB0" w:rsidRPr="00F35BB0" w:rsidRDefault="00F35BB0" w:rsidP="00F35BB0">
      <w:pPr>
        <w:spacing w:after="0"/>
        <w:rPr>
          <w:b/>
          <w:bCs/>
        </w:rPr>
      </w:pPr>
      <w:r w:rsidRPr="00F35BB0">
        <w:rPr>
          <w:b/>
          <w:bCs/>
        </w:rPr>
        <w:t xml:space="preserve"> Website: 1</w:t>
      </w:r>
    </w:p>
    <w:p w:rsidR="00F35BB0" w:rsidRPr="00F35BB0" w:rsidRDefault="00F35BB0" w:rsidP="00F35BB0">
      <w:pPr>
        <w:spacing w:after="0"/>
        <w:rPr>
          <w:b/>
          <w:bCs/>
        </w:rPr>
      </w:pPr>
      <w:r w:rsidRPr="00F35BB0">
        <w:rPr>
          <w:b/>
          <w:bCs/>
        </w:rPr>
        <w:t xml:space="preserve"> Reports: 3 </w:t>
      </w:r>
    </w:p>
    <w:p w:rsidR="00F35BB0" w:rsidRPr="00F35BB0" w:rsidRDefault="00F35BB0" w:rsidP="00F35BB0">
      <w:pPr>
        <w:spacing w:after="0"/>
        <w:rPr>
          <w:b/>
          <w:bCs/>
        </w:rPr>
      </w:pPr>
      <w:r w:rsidRPr="00F35BB0">
        <w:rPr>
          <w:b/>
          <w:bCs/>
        </w:rPr>
        <w:t xml:space="preserve"> (Submitted) </w:t>
      </w:r>
      <w:proofErr w:type="spellStart"/>
      <w:r w:rsidRPr="00F35BB0">
        <w:rPr>
          <w:b/>
          <w:bCs/>
        </w:rPr>
        <w:t>peerreviewed</w:t>
      </w:r>
      <w:proofErr w:type="spellEnd"/>
      <w:r w:rsidRPr="00F35BB0">
        <w:rPr>
          <w:b/>
          <w:bCs/>
        </w:rPr>
        <w:t xml:space="preserve"> academic papers: 3</w:t>
      </w:r>
    </w:p>
    <w:p w:rsidR="00F35BB0" w:rsidRPr="00F35BB0" w:rsidRDefault="00F35BB0" w:rsidP="00F35BB0">
      <w:pPr>
        <w:spacing w:after="0"/>
        <w:rPr>
          <w:b/>
          <w:bCs/>
        </w:rPr>
      </w:pPr>
      <w:r w:rsidRPr="00F35BB0">
        <w:rPr>
          <w:b/>
          <w:bCs/>
        </w:rPr>
        <w:t xml:space="preserve"> Magazine articles: 3</w:t>
      </w:r>
    </w:p>
    <w:p w:rsidR="00F35BB0" w:rsidRPr="00F35BB0" w:rsidRDefault="00F35BB0" w:rsidP="00F35BB0">
      <w:pPr>
        <w:spacing w:after="0"/>
        <w:rPr>
          <w:b/>
          <w:bCs/>
        </w:rPr>
      </w:pPr>
      <w:r w:rsidRPr="00F35BB0">
        <w:rPr>
          <w:b/>
          <w:bCs/>
        </w:rPr>
        <w:t xml:space="preserve"> (Draft) policy frameworks:2</w:t>
      </w:r>
    </w:p>
    <w:p w:rsidR="00F35BB0" w:rsidRPr="00F35BB0" w:rsidRDefault="00F35BB0" w:rsidP="00F35BB0">
      <w:pPr>
        <w:spacing w:after="0"/>
        <w:rPr>
          <w:b/>
          <w:bCs/>
        </w:rPr>
      </w:pPr>
      <w:r w:rsidRPr="00F35BB0">
        <w:rPr>
          <w:b/>
          <w:bCs/>
        </w:rPr>
        <w:t xml:space="preserve"> Conference: 1</w:t>
      </w:r>
    </w:p>
    <w:p w:rsidR="00F35BB0" w:rsidRPr="00F35BB0" w:rsidRDefault="00F35BB0" w:rsidP="00F35BB0">
      <w:pPr>
        <w:spacing w:after="0"/>
        <w:rPr>
          <w:b/>
          <w:bCs/>
        </w:rPr>
      </w:pPr>
      <w:r w:rsidRPr="00F35BB0">
        <w:rPr>
          <w:b/>
          <w:bCs/>
        </w:rPr>
        <w:t xml:space="preserve"> Folders: 1 (electronic and paper (2000 ex).</w:t>
      </w:r>
    </w:p>
    <w:p w:rsidR="00F35BB0" w:rsidRPr="00F35BB0" w:rsidRDefault="00F35BB0" w:rsidP="00F35BB0">
      <w:pPr>
        <w:spacing w:after="0"/>
        <w:rPr>
          <w:b/>
          <w:bCs/>
        </w:rPr>
      </w:pPr>
      <w:r w:rsidRPr="00F35BB0">
        <w:rPr>
          <w:b/>
          <w:bCs/>
        </w:rPr>
        <w:t xml:space="preserve"> Video: 1</w:t>
      </w:r>
    </w:p>
    <w:p w:rsidR="00F35BB0" w:rsidRPr="00F35BB0" w:rsidRDefault="00F35BB0" w:rsidP="00F35BB0">
      <w:pPr>
        <w:spacing w:after="0"/>
        <w:rPr>
          <w:b/>
          <w:bCs/>
        </w:rPr>
      </w:pPr>
      <w:r w:rsidRPr="00F35BB0">
        <w:rPr>
          <w:b/>
          <w:bCs/>
        </w:rPr>
        <w:t xml:space="preserve"> Software toolkit for reference parsing: 1</w:t>
      </w:r>
    </w:p>
    <w:p w:rsidR="00F35BB0" w:rsidRDefault="00F35BB0" w:rsidP="00F35BB0">
      <w:pPr>
        <w:spacing w:after="0"/>
        <w:rPr>
          <w:b/>
          <w:bCs/>
        </w:rPr>
      </w:pPr>
    </w:p>
    <w:p w:rsidR="00F35BB0" w:rsidRDefault="00F35BB0" w:rsidP="00F35BB0">
      <w:pPr>
        <w:spacing w:after="0"/>
        <w:rPr>
          <w:b/>
          <w:bCs/>
        </w:rPr>
      </w:pPr>
    </w:p>
    <w:p w:rsidR="00F35BB0" w:rsidRPr="00487235" w:rsidRDefault="00F35BB0" w:rsidP="00F35BB0">
      <w:pPr>
        <w:spacing w:after="0"/>
        <w:rPr>
          <w:b/>
          <w:bCs/>
          <w:sz w:val="24"/>
          <w:szCs w:val="24"/>
        </w:rPr>
      </w:pPr>
      <w:r w:rsidRPr="00487235">
        <w:rPr>
          <w:b/>
          <w:bCs/>
          <w:sz w:val="24"/>
          <w:szCs w:val="24"/>
        </w:rPr>
        <w:t>APPLICATION NUMBER: 4000006961</w:t>
      </w:r>
    </w:p>
    <w:p w:rsidR="00F35BB0" w:rsidRPr="00F35BB0" w:rsidRDefault="00F35BB0" w:rsidP="00F35BB0">
      <w:pPr>
        <w:pStyle w:val="Default"/>
        <w:rPr>
          <w:b/>
        </w:rPr>
      </w:pPr>
    </w:p>
    <w:p w:rsidR="00F35BB0" w:rsidRPr="00F35BB0" w:rsidRDefault="00F35BB0" w:rsidP="00F35BB0">
      <w:pPr>
        <w:spacing w:after="0"/>
        <w:rPr>
          <w:b/>
        </w:rPr>
      </w:pPr>
      <w:r w:rsidRPr="00F35BB0">
        <w:rPr>
          <w:b/>
        </w:rPr>
        <w:t xml:space="preserve"> </w:t>
      </w:r>
      <w:r w:rsidRPr="00F35BB0">
        <w:rPr>
          <w:b/>
          <w:bCs/>
        </w:rPr>
        <w:t xml:space="preserve">NAME: </w:t>
      </w:r>
      <w:r w:rsidR="00B66A9B">
        <w:rPr>
          <w:b/>
          <w:bCs/>
        </w:rPr>
        <w:t>Federal Ministry o</w:t>
      </w:r>
      <w:r w:rsidRPr="00F35BB0">
        <w:rPr>
          <w:b/>
          <w:bCs/>
        </w:rPr>
        <w:t xml:space="preserve">f Justice </w:t>
      </w:r>
      <w:r w:rsidR="00487235">
        <w:rPr>
          <w:b/>
          <w:bCs/>
        </w:rPr>
        <w:t>o</w:t>
      </w:r>
      <w:r w:rsidRPr="00F35BB0">
        <w:rPr>
          <w:b/>
          <w:bCs/>
        </w:rPr>
        <w:t>f Austria</w:t>
      </w:r>
    </w:p>
    <w:p w:rsidR="00F35BB0" w:rsidRPr="00F35BB0" w:rsidRDefault="00F35BB0" w:rsidP="00F35BB0">
      <w:pPr>
        <w:pStyle w:val="Default"/>
        <w:rPr>
          <w:b/>
        </w:rPr>
      </w:pPr>
    </w:p>
    <w:p w:rsidR="00F35BB0" w:rsidRPr="00F35BB0" w:rsidRDefault="00F35BB0" w:rsidP="00F35BB0">
      <w:pPr>
        <w:spacing w:after="0"/>
        <w:rPr>
          <w:b/>
        </w:rPr>
      </w:pPr>
      <w:r w:rsidRPr="00F35BB0">
        <w:rPr>
          <w:b/>
        </w:rPr>
        <w:t xml:space="preserve"> </w:t>
      </w:r>
      <w:r w:rsidRPr="00F35BB0">
        <w:rPr>
          <w:b/>
          <w:bCs/>
        </w:rPr>
        <w:t>COUNTRY</w:t>
      </w:r>
      <w:r w:rsidRPr="00F35BB0">
        <w:rPr>
          <w:b/>
        </w:rPr>
        <w:t xml:space="preserve">: </w:t>
      </w:r>
      <w:r>
        <w:rPr>
          <w:b/>
        </w:rPr>
        <w:t>Austria</w:t>
      </w:r>
    </w:p>
    <w:p w:rsidR="00F35BB0" w:rsidRPr="00F35BB0" w:rsidRDefault="00F35BB0" w:rsidP="00F35BB0">
      <w:pPr>
        <w:pStyle w:val="Default"/>
        <w:rPr>
          <w:b/>
        </w:rPr>
      </w:pPr>
    </w:p>
    <w:p w:rsidR="00F35BB0" w:rsidRPr="00F35BB0" w:rsidRDefault="00F35BB0" w:rsidP="00F35BB0">
      <w:pPr>
        <w:spacing w:after="0"/>
        <w:rPr>
          <w:b/>
        </w:rPr>
      </w:pPr>
      <w:r w:rsidRPr="00F35BB0">
        <w:rPr>
          <w:b/>
        </w:rPr>
        <w:t xml:space="preserve"> </w:t>
      </w:r>
      <w:r w:rsidRPr="00F35BB0">
        <w:rPr>
          <w:b/>
          <w:bCs/>
        </w:rPr>
        <w:t>TITLE</w:t>
      </w:r>
      <w:r w:rsidRPr="00F35BB0">
        <w:rPr>
          <w:b/>
        </w:rPr>
        <w:t xml:space="preserve">: </w:t>
      </w:r>
      <w:proofErr w:type="spellStart"/>
      <w:r w:rsidRPr="00F35BB0">
        <w:rPr>
          <w:b/>
        </w:rPr>
        <w:t>Multiaspect</w:t>
      </w:r>
      <w:proofErr w:type="spellEnd"/>
      <w:r w:rsidRPr="00F35BB0">
        <w:rPr>
          <w:b/>
        </w:rPr>
        <w:t xml:space="preserve"> Initiative to Improve </w:t>
      </w:r>
      <w:proofErr w:type="spellStart"/>
      <w:r w:rsidRPr="00F35BB0">
        <w:rPr>
          <w:b/>
        </w:rPr>
        <w:t>Crossborder</w:t>
      </w:r>
      <w:proofErr w:type="spellEnd"/>
      <w:r w:rsidRPr="00F35BB0">
        <w:rPr>
          <w:b/>
        </w:rPr>
        <w:t xml:space="preserve"> Videoconferencing</w:t>
      </w:r>
    </w:p>
    <w:p w:rsidR="00F35BB0" w:rsidRPr="00F35BB0" w:rsidRDefault="00F35BB0" w:rsidP="00F35BB0">
      <w:pPr>
        <w:pStyle w:val="Default"/>
        <w:rPr>
          <w:b/>
        </w:rPr>
      </w:pPr>
    </w:p>
    <w:p w:rsidR="00F35BB0" w:rsidRPr="00F35BB0" w:rsidRDefault="00EF0B8F" w:rsidP="00F35BB0">
      <w:pPr>
        <w:spacing w:after="0"/>
        <w:rPr>
          <w:b/>
        </w:rPr>
      </w:pPr>
      <w:r>
        <w:rPr>
          <w:b/>
          <w:bCs/>
        </w:rPr>
        <w:t>REQUESTED AMOUNT:</w:t>
      </w:r>
      <w:r w:rsidR="00F35BB0" w:rsidRPr="00F35BB0">
        <w:rPr>
          <w:b/>
          <w:bCs/>
        </w:rPr>
        <w:t xml:space="preserve"> </w:t>
      </w:r>
      <w:r w:rsidR="00F35BB0" w:rsidRPr="00F35BB0">
        <w:rPr>
          <w:b/>
        </w:rPr>
        <w:t>EUR 428</w:t>
      </w:r>
      <w:r w:rsidR="00F35BB0">
        <w:rPr>
          <w:b/>
        </w:rPr>
        <w:t>,</w:t>
      </w:r>
      <w:r w:rsidR="00F35BB0" w:rsidRPr="00F35BB0">
        <w:rPr>
          <w:b/>
        </w:rPr>
        <w:t>337.26</w:t>
      </w:r>
    </w:p>
    <w:p w:rsidR="00F35BB0" w:rsidRPr="00F35BB0" w:rsidRDefault="009F06C3" w:rsidP="00F35BB0">
      <w:pPr>
        <w:pStyle w:val="Default"/>
        <w:rPr>
          <w:b/>
        </w:rPr>
      </w:pPr>
      <w:r>
        <w:rPr>
          <w:rFonts w:ascii="Arial" w:eastAsia="Times New Roman" w:hAnsi="Arial" w:cs="Arial"/>
          <w:highlight w:val="cyan"/>
          <w:lang w:eastAsia="en-GB"/>
        </w:rPr>
        <w:t xml:space="preserve">CONTACT </w:t>
      </w:r>
      <w:r w:rsidRPr="009F06C3">
        <w:rPr>
          <w:rFonts w:ascii="Arial" w:eastAsia="Times New Roman" w:hAnsi="Arial" w:cs="Arial"/>
          <w:highlight w:val="cyan"/>
          <w:lang w:eastAsia="en-GB"/>
        </w:rPr>
        <w:t>DETAILS:  not released</w:t>
      </w:r>
    </w:p>
    <w:p w:rsidR="00F35BB0" w:rsidRDefault="00F35BB0" w:rsidP="00F35BB0">
      <w:pPr>
        <w:spacing w:after="0"/>
        <w:rPr>
          <w:b/>
          <w:bCs/>
        </w:rPr>
      </w:pPr>
      <w:r w:rsidRPr="00F35BB0">
        <w:rPr>
          <w:b/>
        </w:rPr>
        <w:t xml:space="preserve"> </w:t>
      </w:r>
      <w:r w:rsidRPr="00F35BB0">
        <w:rPr>
          <w:b/>
          <w:bCs/>
        </w:rPr>
        <w:t>PROJECT DESCRIPTION:</w:t>
      </w:r>
    </w:p>
    <w:p w:rsidR="00B66A9B" w:rsidRPr="00B66A9B" w:rsidRDefault="00B66A9B" w:rsidP="00B66A9B">
      <w:pPr>
        <w:spacing w:after="0"/>
        <w:rPr>
          <w:b/>
        </w:rPr>
      </w:pPr>
      <w:r w:rsidRPr="00B66A9B">
        <w:rPr>
          <w:b/>
        </w:rPr>
        <w:t>Objectives</w:t>
      </w:r>
    </w:p>
    <w:p w:rsidR="00B66A9B" w:rsidRPr="00B66A9B" w:rsidRDefault="00B66A9B" w:rsidP="00B66A9B">
      <w:pPr>
        <w:spacing w:after="0"/>
        <w:rPr>
          <w:b/>
        </w:rPr>
      </w:pPr>
      <w:r w:rsidRPr="00B66A9B">
        <w:rPr>
          <w:b/>
        </w:rPr>
        <w:t>Objective of the project "</w:t>
      </w:r>
      <w:proofErr w:type="spellStart"/>
      <w:r w:rsidRPr="00B66A9B">
        <w:rPr>
          <w:b/>
        </w:rPr>
        <w:t>Multiaspect</w:t>
      </w:r>
      <w:proofErr w:type="spellEnd"/>
      <w:r w:rsidRPr="00B66A9B">
        <w:rPr>
          <w:b/>
        </w:rPr>
        <w:t xml:space="preserve"> initiative to improve </w:t>
      </w:r>
      <w:proofErr w:type="spellStart"/>
      <w:r w:rsidRPr="00B66A9B">
        <w:rPr>
          <w:b/>
        </w:rPr>
        <w:t>crossborder</w:t>
      </w:r>
      <w:proofErr w:type="spellEnd"/>
      <w:r w:rsidRPr="00B66A9B">
        <w:rPr>
          <w:b/>
        </w:rPr>
        <w:t xml:space="preserve"> videoconferencing" is to promote the </w:t>
      </w:r>
      <w:r w:rsidR="00487235" w:rsidRPr="00B66A9B">
        <w:rPr>
          <w:b/>
        </w:rPr>
        <w:t>practical use</w:t>
      </w:r>
      <w:r w:rsidRPr="00B66A9B">
        <w:rPr>
          <w:b/>
        </w:rPr>
        <w:t xml:space="preserve"> of and to share best practice and expertise on the organisational, technical and legal aspects of </w:t>
      </w:r>
      <w:r w:rsidR="00487235" w:rsidRPr="00B66A9B">
        <w:rPr>
          <w:b/>
        </w:rPr>
        <w:t>cross border</w:t>
      </w:r>
      <w:r w:rsidRPr="00B66A9B">
        <w:rPr>
          <w:b/>
        </w:rPr>
        <w:t xml:space="preserve"> videoconferencing(VC) in order to help improving the overall functioning of </w:t>
      </w:r>
      <w:proofErr w:type="spellStart"/>
      <w:r w:rsidRPr="00B66A9B">
        <w:rPr>
          <w:b/>
        </w:rPr>
        <w:t>eJustice</w:t>
      </w:r>
      <w:proofErr w:type="spellEnd"/>
      <w:r w:rsidRPr="00B66A9B">
        <w:rPr>
          <w:b/>
        </w:rPr>
        <w:t xml:space="preserve"> systems in Member States and at European level. The sub</w:t>
      </w:r>
      <w:r w:rsidR="00487235">
        <w:rPr>
          <w:b/>
        </w:rPr>
        <w:t>-</w:t>
      </w:r>
      <w:r w:rsidRPr="00B66A9B">
        <w:rPr>
          <w:b/>
        </w:rPr>
        <w:t>goals</w:t>
      </w:r>
      <w:r w:rsidR="00487235">
        <w:rPr>
          <w:b/>
        </w:rPr>
        <w:t xml:space="preserve"> </w:t>
      </w:r>
      <w:r w:rsidRPr="00B66A9B">
        <w:rPr>
          <w:b/>
        </w:rPr>
        <w:t xml:space="preserve">are: </w:t>
      </w:r>
    </w:p>
    <w:p w:rsidR="00B66A9B" w:rsidRPr="00B66A9B" w:rsidRDefault="00B66A9B" w:rsidP="00B66A9B">
      <w:pPr>
        <w:spacing w:after="0"/>
        <w:rPr>
          <w:b/>
        </w:rPr>
      </w:pPr>
      <w:r w:rsidRPr="00B66A9B">
        <w:rPr>
          <w:b/>
        </w:rPr>
        <w:lastRenderedPageBreak/>
        <w:t xml:space="preserve">• Improve organising and running </w:t>
      </w:r>
      <w:proofErr w:type="spellStart"/>
      <w:r w:rsidRPr="00B66A9B">
        <w:rPr>
          <w:b/>
        </w:rPr>
        <w:t>crossborder</w:t>
      </w:r>
      <w:proofErr w:type="spellEnd"/>
      <w:r w:rsidRPr="00B66A9B">
        <w:rPr>
          <w:b/>
        </w:rPr>
        <w:t xml:space="preserve"> videoconferences between the EU Member States by providing VC users enhanced guidelines and </w:t>
      </w:r>
      <w:r w:rsidR="00487235" w:rsidRPr="00B66A9B">
        <w:rPr>
          <w:b/>
        </w:rPr>
        <w:t>step-by-step</w:t>
      </w:r>
      <w:r w:rsidRPr="00B66A9B">
        <w:rPr>
          <w:b/>
        </w:rPr>
        <w:t xml:space="preserve"> protocol for typical </w:t>
      </w:r>
      <w:proofErr w:type="spellStart"/>
      <w:r w:rsidRPr="00B66A9B">
        <w:rPr>
          <w:b/>
        </w:rPr>
        <w:t>crossborder</w:t>
      </w:r>
      <w:proofErr w:type="spellEnd"/>
      <w:r w:rsidRPr="00B66A9B">
        <w:rPr>
          <w:b/>
        </w:rPr>
        <w:t xml:space="preserve"> VC </w:t>
      </w:r>
      <w:r w:rsidR="00487235" w:rsidRPr="00B66A9B">
        <w:rPr>
          <w:b/>
        </w:rPr>
        <w:t>use cases</w:t>
      </w:r>
      <w:r w:rsidRPr="00B66A9B">
        <w:rPr>
          <w:b/>
        </w:rPr>
        <w:t xml:space="preserve">. </w:t>
      </w:r>
    </w:p>
    <w:p w:rsidR="00B66A9B" w:rsidRPr="00B66A9B" w:rsidRDefault="00B66A9B" w:rsidP="00B66A9B">
      <w:pPr>
        <w:spacing w:after="0"/>
        <w:rPr>
          <w:b/>
        </w:rPr>
      </w:pPr>
      <w:r w:rsidRPr="00B66A9B">
        <w:rPr>
          <w:b/>
        </w:rPr>
        <w:t>• Enhancing the technical interoperability for videoconferencing by doing practical VC connection tests between the participating MS.</w:t>
      </w:r>
    </w:p>
    <w:p w:rsidR="00B66A9B" w:rsidRPr="00B66A9B" w:rsidRDefault="00B66A9B" w:rsidP="00B66A9B">
      <w:pPr>
        <w:spacing w:after="0"/>
        <w:rPr>
          <w:b/>
        </w:rPr>
      </w:pPr>
      <w:r w:rsidRPr="00B66A9B">
        <w:rPr>
          <w:b/>
        </w:rPr>
        <w:t xml:space="preserve">• Create an improved version of a form for requesting /confirming a videoconference together with static public information to be published on the European </w:t>
      </w:r>
      <w:proofErr w:type="spellStart"/>
      <w:r w:rsidRPr="00B66A9B">
        <w:rPr>
          <w:b/>
        </w:rPr>
        <w:t>eJustice</w:t>
      </w:r>
      <w:proofErr w:type="spellEnd"/>
      <w:r w:rsidRPr="00B66A9B">
        <w:rPr>
          <w:b/>
        </w:rPr>
        <w:t xml:space="preserve"> Portal. </w:t>
      </w:r>
    </w:p>
    <w:p w:rsidR="00B66A9B" w:rsidRPr="00B66A9B" w:rsidRDefault="00B66A9B" w:rsidP="00B66A9B">
      <w:pPr>
        <w:spacing w:after="0"/>
        <w:rPr>
          <w:b/>
        </w:rPr>
      </w:pPr>
    </w:p>
    <w:p w:rsidR="00B66A9B" w:rsidRPr="00B66A9B" w:rsidRDefault="00B66A9B" w:rsidP="00B66A9B">
      <w:pPr>
        <w:spacing w:after="0"/>
        <w:rPr>
          <w:b/>
        </w:rPr>
      </w:pPr>
      <w:r w:rsidRPr="00B66A9B">
        <w:rPr>
          <w:b/>
        </w:rPr>
        <w:t>Activities</w:t>
      </w:r>
    </w:p>
    <w:p w:rsidR="00B66A9B" w:rsidRPr="00B66A9B" w:rsidRDefault="00B66A9B" w:rsidP="00B66A9B">
      <w:pPr>
        <w:spacing w:after="0"/>
        <w:rPr>
          <w:b/>
        </w:rPr>
      </w:pPr>
      <w:r w:rsidRPr="00B66A9B">
        <w:rPr>
          <w:b/>
        </w:rPr>
        <w:t xml:space="preserve">• Identify judicial use cases, which would benefit most from increased and better use of cross border VC; </w:t>
      </w:r>
    </w:p>
    <w:p w:rsidR="00B66A9B" w:rsidRPr="00B66A9B" w:rsidRDefault="00B66A9B" w:rsidP="00B66A9B">
      <w:pPr>
        <w:spacing w:after="0"/>
        <w:rPr>
          <w:b/>
        </w:rPr>
      </w:pPr>
      <w:r w:rsidRPr="00B66A9B">
        <w:rPr>
          <w:b/>
        </w:rPr>
        <w:t>• Develop a step</w:t>
      </w:r>
      <w:r w:rsidR="00487235">
        <w:rPr>
          <w:b/>
        </w:rPr>
        <w:t>-</w:t>
      </w:r>
      <w:r w:rsidRPr="00B66A9B">
        <w:rPr>
          <w:b/>
        </w:rPr>
        <w:t>by</w:t>
      </w:r>
      <w:r w:rsidR="00487235">
        <w:rPr>
          <w:b/>
        </w:rPr>
        <w:t>-</w:t>
      </w:r>
      <w:r w:rsidRPr="00B66A9B">
        <w:rPr>
          <w:b/>
        </w:rPr>
        <w:t>step</w:t>
      </w:r>
      <w:r w:rsidR="00487235">
        <w:rPr>
          <w:b/>
        </w:rPr>
        <w:t xml:space="preserve"> </w:t>
      </w:r>
      <w:r w:rsidRPr="00B66A9B">
        <w:rPr>
          <w:b/>
        </w:rPr>
        <w:t xml:space="preserve">protocol with instructions for typical </w:t>
      </w:r>
      <w:proofErr w:type="spellStart"/>
      <w:r w:rsidRPr="00B66A9B">
        <w:rPr>
          <w:b/>
        </w:rPr>
        <w:t>crossborder</w:t>
      </w:r>
      <w:proofErr w:type="spellEnd"/>
      <w:r w:rsidRPr="00B66A9B">
        <w:rPr>
          <w:b/>
        </w:rPr>
        <w:t xml:space="preserve"> VC use cases; </w:t>
      </w:r>
    </w:p>
    <w:p w:rsidR="00B66A9B" w:rsidRPr="00B66A9B" w:rsidRDefault="00B66A9B" w:rsidP="00B66A9B">
      <w:pPr>
        <w:spacing w:after="0"/>
        <w:rPr>
          <w:b/>
        </w:rPr>
      </w:pPr>
      <w:r w:rsidRPr="00B66A9B">
        <w:rPr>
          <w:b/>
        </w:rPr>
        <w:t xml:space="preserve">• Perform practical testing of point to point and multi point </w:t>
      </w:r>
      <w:proofErr w:type="spellStart"/>
      <w:r w:rsidRPr="00B66A9B">
        <w:rPr>
          <w:b/>
        </w:rPr>
        <w:t>VCbetween</w:t>
      </w:r>
      <w:proofErr w:type="spellEnd"/>
      <w:r w:rsidRPr="00B66A9B">
        <w:rPr>
          <w:b/>
        </w:rPr>
        <w:t xml:space="preserve"> different Member States; </w:t>
      </w:r>
    </w:p>
    <w:p w:rsidR="00B66A9B" w:rsidRPr="00B66A9B" w:rsidRDefault="00B66A9B" w:rsidP="00B66A9B">
      <w:pPr>
        <w:spacing w:after="0"/>
        <w:rPr>
          <w:b/>
        </w:rPr>
      </w:pPr>
      <w:r w:rsidRPr="00B66A9B">
        <w:rPr>
          <w:b/>
        </w:rPr>
        <w:t xml:space="preserve">• Summarise recommended technical standards from a practical perspective; </w:t>
      </w:r>
    </w:p>
    <w:p w:rsidR="00B66A9B" w:rsidRPr="00B66A9B" w:rsidRDefault="00B66A9B" w:rsidP="00B66A9B">
      <w:pPr>
        <w:spacing w:after="0"/>
        <w:rPr>
          <w:b/>
        </w:rPr>
      </w:pPr>
      <w:r w:rsidRPr="00B66A9B">
        <w:rPr>
          <w:b/>
        </w:rPr>
        <w:t xml:space="preserve">• Develop a form to request and/or confirm a </w:t>
      </w:r>
      <w:proofErr w:type="spellStart"/>
      <w:r w:rsidRPr="00B66A9B">
        <w:rPr>
          <w:b/>
        </w:rPr>
        <w:t>crossborder</w:t>
      </w:r>
      <w:proofErr w:type="spellEnd"/>
      <w:r w:rsidRPr="00B66A9B">
        <w:rPr>
          <w:b/>
        </w:rPr>
        <w:t xml:space="preserve"> VC between Member States in conjunction with public and static parameters to be published on </w:t>
      </w:r>
      <w:r w:rsidR="00487235" w:rsidRPr="00B66A9B">
        <w:rPr>
          <w:b/>
        </w:rPr>
        <w:t>the European</w:t>
      </w:r>
      <w:r w:rsidRPr="00B66A9B">
        <w:rPr>
          <w:b/>
        </w:rPr>
        <w:t xml:space="preserve"> </w:t>
      </w:r>
      <w:proofErr w:type="spellStart"/>
      <w:r w:rsidRPr="00B66A9B">
        <w:rPr>
          <w:b/>
        </w:rPr>
        <w:t>eJustice</w:t>
      </w:r>
      <w:proofErr w:type="spellEnd"/>
      <w:r w:rsidRPr="00B66A9B">
        <w:rPr>
          <w:b/>
        </w:rPr>
        <w:t xml:space="preserve"> Portal.</w:t>
      </w:r>
    </w:p>
    <w:p w:rsidR="00B66A9B" w:rsidRPr="00B66A9B" w:rsidRDefault="00B66A9B" w:rsidP="00B66A9B">
      <w:pPr>
        <w:spacing w:after="0"/>
        <w:rPr>
          <w:b/>
        </w:rPr>
      </w:pPr>
    </w:p>
    <w:p w:rsidR="00B66A9B" w:rsidRPr="00B66A9B" w:rsidRDefault="00B66A9B" w:rsidP="00B66A9B">
      <w:pPr>
        <w:spacing w:after="0"/>
        <w:rPr>
          <w:b/>
        </w:rPr>
      </w:pPr>
      <w:r w:rsidRPr="00B66A9B">
        <w:rPr>
          <w:b/>
        </w:rPr>
        <w:t>Type and number of persons benefiting from the project</w:t>
      </w:r>
    </w:p>
    <w:p w:rsidR="00B66A9B" w:rsidRPr="00B66A9B" w:rsidRDefault="00B66A9B" w:rsidP="00B66A9B">
      <w:pPr>
        <w:spacing w:after="0"/>
        <w:rPr>
          <w:b/>
        </w:rPr>
      </w:pPr>
      <w:r w:rsidRPr="00B66A9B">
        <w:rPr>
          <w:b/>
        </w:rPr>
        <w:t xml:space="preserve">Judges and prosecutors from the judiciaries of the Member States, who are involved in </w:t>
      </w:r>
      <w:proofErr w:type="spellStart"/>
      <w:r w:rsidRPr="00B66A9B">
        <w:rPr>
          <w:b/>
        </w:rPr>
        <w:t>crossborder</w:t>
      </w:r>
      <w:proofErr w:type="spellEnd"/>
      <w:r w:rsidRPr="00B66A9B">
        <w:rPr>
          <w:b/>
        </w:rPr>
        <w:t xml:space="preserve"> cases with remote hearings via VC, as well as the technical staff supporting VC operations will benefit from the results of this project. </w:t>
      </w:r>
    </w:p>
    <w:p w:rsidR="00B66A9B" w:rsidRPr="00B66A9B" w:rsidRDefault="00B66A9B" w:rsidP="00B66A9B">
      <w:pPr>
        <w:spacing w:after="0"/>
        <w:rPr>
          <w:b/>
        </w:rPr>
      </w:pPr>
      <w:r w:rsidRPr="00B66A9B">
        <w:rPr>
          <w:b/>
        </w:rPr>
        <w:t xml:space="preserve">In addition also the external VC partners of the courts and prosecution offices e.g. witnesses, external experts, (vulnerable) victims, police, </w:t>
      </w:r>
      <w:r w:rsidR="00487235" w:rsidRPr="00B66A9B">
        <w:rPr>
          <w:b/>
        </w:rPr>
        <w:t>penitentiary's</w:t>
      </w:r>
      <w:r w:rsidRPr="00B66A9B">
        <w:rPr>
          <w:b/>
        </w:rPr>
        <w:t xml:space="preserve">, lawyers, </w:t>
      </w:r>
      <w:r w:rsidR="00487235" w:rsidRPr="00B66A9B">
        <w:rPr>
          <w:b/>
        </w:rPr>
        <w:t>defence</w:t>
      </w:r>
      <w:r w:rsidRPr="00B66A9B">
        <w:rPr>
          <w:b/>
        </w:rPr>
        <w:t xml:space="preserve"> agents and community centres will benefit from smother videoconferencing. </w:t>
      </w:r>
    </w:p>
    <w:p w:rsidR="00B66A9B" w:rsidRPr="00B66A9B" w:rsidRDefault="00B66A9B" w:rsidP="00B66A9B">
      <w:pPr>
        <w:spacing w:after="0"/>
        <w:rPr>
          <w:b/>
        </w:rPr>
      </w:pPr>
      <w:r w:rsidRPr="00B66A9B">
        <w:rPr>
          <w:b/>
        </w:rPr>
        <w:t xml:space="preserve">Since several hundred thousands of VC are already done by the </w:t>
      </w:r>
      <w:r w:rsidR="00487235" w:rsidRPr="00B66A9B">
        <w:rPr>
          <w:b/>
        </w:rPr>
        <w:t>European</w:t>
      </w:r>
      <w:r w:rsidRPr="00B66A9B">
        <w:rPr>
          <w:b/>
        </w:rPr>
        <w:t xml:space="preserve"> judiciaries per year and around 15% of them are </w:t>
      </w:r>
      <w:proofErr w:type="spellStart"/>
      <w:r w:rsidRPr="00B66A9B">
        <w:rPr>
          <w:b/>
        </w:rPr>
        <w:t>crossborder</w:t>
      </w:r>
      <w:proofErr w:type="spellEnd"/>
      <w:r w:rsidRPr="00B66A9B">
        <w:rPr>
          <w:b/>
        </w:rPr>
        <w:t xml:space="preserve">, several ten thousands of European citizens will benefit from the project results in addition to judges, prosecutors, legal professionals and external partners engaged in </w:t>
      </w:r>
      <w:proofErr w:type="spellStart"/>
      <w:r w:rsidRPr="00B66A9B">
        <w:rPr>
          <w:b/>
        </w:rPr>
        <w:t>crossborder</w:t>
      </w:r>
      <w:proofErr w:type="spellEnd"/>
      <w:r w:rsidRPr="00B66A9B">
        <w:rPr>
          <w:b/>
        </w:rPr>
        <w:t xml:space="preserve"> VC. </w:t>
      </w:r>
    </w:p>
    <w:p w:rsidR="00B66A9B" w:rsidRPr="00B66A9B" w:rsidRDefault="00B66A9B" w:rsidP="00B66A9B">
      <w:pPr>
        <w:spacing w:after="0"/>
        <w:rPr>
          <w:b/>
        </w:rPr>
      </w:pPr>
    </w:p>
    <w:p w:rsidR="00B66A9B" w:rsidRPr="00B66A9B" w:rsidRDefault="00B66A9B" w:rsidP="00B66A9B">
      <w:pPr>
        <w:spacing w:after="0"/>
        <w:rPr>
          <w:b/>
        </w:rPr>
      </w:pPr>
      <w:r w:rsidRPr="00B66A9B">
        <w:rPr>
          <w:b/>
        </w:rPr>
        <w:t>Expected results</w:t>
      </w:r>
      <w:r w:rsidR="00487235">
        <w:rPr>
          <w:b/>
        </w:rPr>
        <w:t>:</w:t>
      </w:r>
    </w:p>
    <w:p w:rsidR="00B66A9B" w:rsidRPr="00B66A9B" w:rsidRDefault="00B66A9B" w:rsidP="00B66A9B">
      <w:pPr>
        <w:spacing w:after="0"/>
        <w:rPr>
          <w:b/>
        </w:rPr>
      </w:pPr>
      <w:r w:rsidRPr="00B66A9B">
        <w:rPr>
          <w:b/>
        </w:rPr>
        <w:t xml:space="preserve">• Guideline document on civil and criminal </w:t>
      </w:r>
      <w:r w:rsidR="00487235" w:rsidRPr="00B66A9B">
        <w:rPr>
          <w:b/>
        </w:rPr>
        <w:t>use cases</w:t>
      </w:r>
      <w:r w:rsidRPr="00B66A9B">
        <w:rPr>
          <w:b/>
        </w:rPr>
        <w:t xml:space="preserve">, which can achieve high benefit from </w:t>
      </w:r>
      <w:proofErr w:type="spellStart"/>
      <w:r w:rsidRPr="00B66A9B">
        <w:rPr>
          <w:b/>
        </w:rPr>
        <w:t>crossborder</w:t>
      </w:r>
      <w:proofErr w:type="spellEnd"/>
      <w:r w:rsidRPr="00B66A9B">
        <w:rPr>
          <w:b/>
        </w:rPr>
        <w:t xml:space="preserve"> VC</w:t>
      </w:r>
    </w:p>
    <w:p w:rsidR="00B66A9B" w:rsidRPr="00B66A9B" w:rsidRDefault="00B66A9B" w:rsidP="00B66A9B">
      <w:pPr>
        <w:spacing w:after="0"/>
        <w:rPr>
          <w:b/>
        </w:rPr>
      </w:pPr>
      <w:r w:rsidRPr="00B66A9B">
        <w:rPr>
          <w:b/>
        </w:rPr>
        <w:t xml:space="preserve">• Guideline document with improved </w:t>
      </w:r>
      <w:r w:rsidR="00487235" w:rsidRPr="00B66A9B">
        <w:rPr>
          <w:b/>
        </w:rPr>
        <w:t>step-by-step</w:t>
      </w:r>
      <w:r w:rsidRPr="00B66A9B">
        <w:rPr>
          <w:b/>
        </w:rPr>
        <w:t xml:space="preserve"> instructions ("protocol") for typical VC </w:t>
      </w:r>
      <w:r w:rsidR="00487235" w:rsidRPr="00B66A9B">
        <w:rPr>
          <w:b/>
        </w:rPr>
        <w:t>use cases</w:t>
      </w:r>
      <w:r w:rsidRPr="00B66A9B">
        <w:rPr>
          <w:b/>
        </w:rPr>
        <w:t xml:space="preserve">, which combines technical (e.g. starting, accepting a call) and judicial (e.g. identify witnesses, experts, suspected and accused persons) and organisational elements (e.g. requesting/confirming the detail parameters for the VC) </w:t>
      </w:r>
    </w:p>
    <w:p w:rsidR="00B66A9B" w:rsidRPr="00B66A9B" w:rsidRDefault="00B66A9B" w:rsidP="00B66A9B">
      <w:pPr>
        <w:spacing w:after="0"/>
        <w:rPr>
          <w:b/>
        </w:rPr>
      </w:pPr>
      <w:r w:rsidRPr="00B66A9B">
        <w:rPr>
          <w:b/>
        </w:rPr>
        <w:t>• Practical technical VC connection tests between the participating MS</w:t>
      </w:r>
    </w:p>
    <w:p w:rsidR="00B66A9B" w:rsidRPr="00B66A9B" w:rsidRDefault="00B66A9B" w:rsidP="00B66A9B">
      <w:pPr>
        <w:spacing w:after="0"/>
        <w:rPr>
          <w:b/>
        </w:rPr>
      </w:pPr>
      <w:r w:rsidRPr="00B66A9B">
        <w:rPr>
          <w:b/>
        </w:rPr>
        <w:t xml:space="preserve">• Documentation on test results (working parameters, failures, recommendations) </w:t>
      </w:r>
    </w:p>
    <w:p w:rsidR="00B66A9B" w:rsidRPr="00B66A9B" w:rsidRDefault="00B66A9B" w:rsidP="00B66A9B">
      <w:pPr>
        <w:spacing w:after="0"/>
        <w:rPr>
          <w:b/>
        </w:rPr>
      </w:pPr>
      <w:r w:rsidRPr="00B66A9B">
        <w:rPr>
          <w:b/>
        </w:rPr>
        <w:t xml:space="preserve">• Guideline document summarizing the recommended technical standards from a </w:t>
      </w:r>
      <w:r w:rsidR="00487235" w:rsidRPr="00B66A9B">
        <w:rPr>
          <w:b/>
        </w:rPr>
        <w:t>practical perspective</w:t>
      </w:r>
      <w:r w:rsidRPr="00B66A9B">
        <w:rPr>
          <w:b/>
        </w:rPr>
        <w:t xml:space="preserve"> and with practical tips to make VC work</w:t>
      </w:r>
    </w:p>
    <w:p w:rsidR="00B66A9B" w:rsidRPr="00B66A9B" w:rsidRDefault="00B66A9B" w:rsidP="00B66A9B">
      <w:pPr>
        <w:spacing w:after="0"/>
        <w:rPr>
          <w:b/>
        </w:rPr>
      </w:pPr>
      <w:r w:rsidRPr="00B66A9B">
        <w:rPr>
          <w:b/>
        </w:rPr>
        <w:t>• Improved form for requesting/confirming a VC containing the variable and/or confidential parameters for the videoconference and recommendations for the public and static VC parameters to be published on the European e</w:t>
      </w:r>
      <w:r w:rsidR="00487235">
        <w:rPr>
          <w:b/>
        </w:rPr>
        <w:t>-</w:t>
      </w:r>
      <w:r w:rsidRPr="00B66A9B">
        <w:rPr>
          <w:b/>
        </w:rPr>
        <w:t xml:space="preserve">Justice Portal. </w:t>
      </w:r>
    </w:p>
    <w:p w:rsidR="00B66A9B" w:rsidRPr="00B66A9B" w:rsidRDefault="00B66A9B" w:rsidP="00B66A9B">
      <w:pPr>
        <w:spacing w:after="0"/>
        <w:rPr>
          <w:b/>
        </w:rPr>
      </w:pPr>
    </w:p>
    <w:p w:rsidR="00B66A9B" w:rsidRPr="00B66A9B" w:rsidRDefault="00B66A9B" w:rsidP="00B66A9B">
      <w:pPr>
        <w:spacing w:after="0"/>
        <w:rPr>
          <w:b/>
        </w:rPr>
      </w:pPr>
      <w:r w:rsidRPr="00B66A9B">
        <w:rPr>
          <w:b/>
        </w:rPr>
        <w:t>Type and number of outputs to be produced</w:t>
      </w:r>
    </w:p>
    <w:p w:rsidR="00B66A9B" w:rsidRPr="00F35BB0" w:rsidRDefault="00B66A9B" w:rsidP="00B66A9B">
      <w:pPr>
        <w:spacing w:after="0"/>
        <w:rPr>
          <w:b/>
        </w:rPr>
      </w:pPr>
      <w:r w:rsidRPr="00B66A9B">
        <w:rPr>
          <w:b/>
        </w:rPr>
        <w:t>All above documents describing the project results will be produced in electronic format (Microsoft word or in PDF format) and are intended to be shared via the EU COM CIRCABC repository and reused by the Member States and the Commission.</w:t>
      </w:r>
    </w:p>
    <w:p w:rsidR="00F35BB0" w:rsidRDefault="00F35BB0" w:rsidP="00F35BB0">
      <w:pPr>
        <w:spacing w:after="0"/>
      </w:pPr>
    </w:p>
    <w:p w:rsidR="00F35BB0" w:rsidRPr="00487235" w:rsidRDefault="00F35BB0" w:rsidP="00F35BB0">
      <w:pPr>
        <w:spacing w:after="0"/>
        <w:rPr>
          <w:b/>
          <w:bCs/>
          <w:sz w:val="24"/>
          <w:szCs w:val="24"/>
        </w:rPr>
      </w:pPr>
      <w:r w:rsidRPr="00487235">
        <w:rPr>
          <w:b/>
          <w:bCs/>
          <w:sz w:val="24"/>
          <w:szCs w:val="24"/>
        </w:rPr>
        <w:t xml:space="preserve">APPLICATION NUMBER: </w:t>
      </w:r>
      <w:r w:rsidR="00B66A9B" w:rsidRPr="00487235">
        <w:rPr>
          <w:b/>
          <w:bCs/>
          <w:sz w:val="24"/>
          <w:szCs w:val="24"/>
        </w:rPr>
        <w:t>4000006968</w:t>
      </w:r>
    </w:p>
    <w:p w:rsidR="00F35BB0" w:rsidRPr="00F35BB0" w:rsidRDefault="00F35BB0" w:rsidP="00F35BB0">
      <w:pPr>
        <w:pStyle w:val="Default"/>
        <w:rPr>
          <w:b/>
        </w:rPr>
      </w:pPr>
    </w:p>
    <w:p w:rsidR="00F35BB0" w:rsidRPr="00F35BB0" w:rsidRDefault="00F35BB0" w:rsidP="00F35BB0">
      <w:pPr>
        <w:spacing w:after="0"/>
        <w:rPr>
          <w:b/>
        </w:rPr>
      </w:pPr>
      <w:r w:rsidRPr="00F35BB0">
        <w:rPr>
          <w:b/>
        </w:rPr>
        <w:t xml:space="preserve"> </w:t>
      </w:r>
      <w:r w:rsidRPr="00F35BB0">
        <w:rPr>
          <w:b/>
          <w:bCs/>
        </w:rPr>
        <w:t xml:space="preserve">NAME: </w:t>
      </w:r>
      <w:r w:rsidR="00487235">
        <w:rPr>
          <w:b/>
          <w:bCs/>
        </w:rPr>
        <w:t>Italian Union of the Chambers o</w:t>
      </w:r>
      <w:r w:rsidR="00B66A9B" w:rsidRPr="00B66A9B">
        <w:rPr>
          <w:b/>
          <w:bCs/>
        </w:rPr>
        <w:t>f Commerce</w:t>
      </w:r>
    </w:p>
    <w:p w:rsidR="00F35BB0" w:rsidRPr="00F35BB0" w:rsidRDefault="00F35BB0" w:rsidP="00F35BB0">
      <w:pPr>
        <w:pStyle w:val="Default"/>
        <w:rPr>
          <w:b/>
        </w:rPr>
      </w:pPr>
    </w:p>
    <w:p w:rsidR="00F35BB0" w:rsidRPr="00F35BB0" w:rsidRDefault="00F35BB0" w:rsidP="00F35BB0">
      <w:pPr>
        <w:spacing w:after="0"/>
        <w:rPr>
          <w:b/>
        </w:rPr>
      </w:pPr>
      <w:r w:rsidRPr="00F35BB0">
        <w:rPr>
          <w:b/>
        </w:rPr>
        <w:t xml:space="preserve"> </w:t>
      </w:r>
      <w:r w:rsidRPr="00F35BB0">
        <w:rPr>
          <w:b/>
          <w:bCs/>
        </w:rPr>
        <w:t>COUNTRY</w:t>
      </w:r>
      <w:r w:rsidRPr="00F35BB0">
        <w:rPr>
          <w:b/>
        </w:rPr>
        <w:t xml:space="preserve">: </w:t>
      </w:r>
      <w:r w:rsidR="00B66A9B" w:rsidRPr="00B66A9B">
        <w:rPr>
          <w:b/>
        </w:rPr>
        <w:t>Italy</w:t>
      </w:r>
    </w:p>
    <w:p w:rsidR="00F35BB0" w:rsidRPr="00F35BB0" w:rsidRDefault="00F35BB0" w:rsidP="00F35BB0">
      <w:pPr>
        <w:pStyle w:val="Default"/>
        <w:rPr>
          <w:b/>
        </w:rPr>
      </w:pPr>
    </w:p>
    <w:p w:rsidR="00F35BB0" w:rsidRPr="00F35BB0" w:rsidRDefault="00F35BB0" w:rsidP="00F35BB0">
      <w:pPr>
        <w:spacing w:after="0"/>
        <w:rPr>
          <w:b/>
        </w:rPr>
      </w:pPr>
      <w:r w:rsidRPr="00F35BB0">
        <w:rPr>
          <w:b/>
        </w:rPr>
        <w:t xml:space="preserve"> </w:t>
      </w:r>
      <w:r w:rsidRPr="00F35BB0">
        <w:rPr>
          <w:b/>
          <w:bCs/>
        </w:rPr>
        <w:t>TITLE</w:t>
      </w:r>
      <w:r w:rsidRPr="00F35BB0">
        <w:rPr>
          <w:b/>
        </w:rPr>
        <w:t xml:space="preserve">: </w:t>
      </w:r>
      <w:r w:rsidR="00B66A9B" w:rsidRPr="00B66A9B">
        <w:rPr>
          <w:b/>
        </w:rPr>
        <w:t>IT in IRI</w:t>
      </w:r>
    </w:p>
    <w:p w:rsidR="00F35BB0" w:rsidRPr="00F35BB0" w:rsidRDefault="00F35BB0" w:rsidP="00F35BB0">
      <w:pPr>
        <w:pStyle w:val="Default"/>
        <w:rPr>
          <w:b/>
        </w:rPr>
      </w:pPr>
    </w:p>
    <w:p w:rsidR="00F35BB0" w:rsidRPr="00F35BB0" w:rsidRDefault="00F35BB0" w:rsidP="00F35BB0">
      <w:pPr>
        <w:spacing w:after="0"/>
        <w:rPr>
          <w:b/>
        </w:rPr>
      </w:pPr>
      <w:r w:rsidRPr="00F35BB0">
        <w:rPr>
          <w:b/>
        </w:rPr>
        <w:t xml:space="preserve"> </w:t>
      </w:r>
      <w:r w:rsidR="00EF0B8F">
        <w:rPr>
          <w:b/>
          <w:bCs/>
        </w:rPr>
        <w:t>REQUESTED AMOUNT:</w:t>
      </w:r>
      <w:r w:rsidRPr="00F35BB0">
        <w:rPr>
          <w:b/>
          <w:bCs/>
        </w:rPr>
        <w:t xml:space="preserve"> </w:t>
      </w:r>
      <w:r w:rsidRPr="00F35BB0">
        <w:rPr>
          <w:b/>
        </w:rPr>
        <w:t xml:space="preserve">EUR </w:t>
      </w:r>
      <w:r w:rsidR="00B66A9B" w:rsidRPr="00B66A9B">
        <w:rPr>
          <w:b/>
        </w:rPr>
        <w:t>144</w:t>
      </w:r>
      <w:r w:rsidR="00B66A9B">
        <w:rPr>
          <w:b/>
        </w:rPr>
        <w:t>,</w:t>
      </w:r>
      <w:r w:rsidR="00B66A9B" w:rsidRPr="00B66A9B">
        <w:rPr>
          <w:b/>
        </w:rPr>
        <w:t>419.18</w:t>
      </w:r>
    </w:p>
    <w:p w:rsidR="00F35BB0" w:rsidRPr="00F35BB0" w:rsidRDefault="009F06C3" w:rsidP="00F35BB0">
      <w:pPr>
        <w:pStyle w:val="Default"/>
        <w:rPr>
          <w:b/>
        </w:rPr>
      </w:pPr>
      <w:r>
        <w:rPr>
          <w:rFonts w:ascii="Arial" w:eastAsia="Times New Roman" w:hAnsi="Arial" w:cs="Arial"/>
          <w:highlight w:val="cyan"/>
          <w:lang w:eastAsia="en-GB"/>
        </w:rPr>
        <w:t xml:space="preserve">CONTACT DETAILS:  </w:t>
      </w:r>
      <w:hyperlink r:id="rId7" w:history="1">
        <w:r w:rsidRPr="00B23247">
          <w:rPr>
            <w:rStyle w:val="Hyperlink"/>
            <w:rFonts w:ascii="Arial" w:eastAsia="Times New Roman" w:hAnsi="Arial" w:cs="Arial"/>
            <w:highlight w:val="cyan"/>
            <w:lang w:eastAsia="en-GB"/>
          </w:rPr>
          <w:t>vito.giannella@sistemacamerale.eu</w:t>
        </w:r>
      </w:hyperlink>
      <w:r>
        <w:rPr>
          <w:rFonts w:ascii="Arial" w:eastAsia="Times New Roman" w:hAnsi="Arial" w:cs="Arial"/>
          <w:lang w:eastAsia="en-GB"/>
        </w:rPr>
        <w:t xml:space="preserve"> </w:t>
      </w:r>
    </w:p>
    <w:p w:rsidR="00F35BB0" w:rsidRDefault="00F35BB0" w:rsidP="00F35BB0">
      <w:pPr>
        <w:spacing w:after="0"/>
        <w:rPr>
          <w:b/>
          <w:bCs/>
        </w:rPr>
      </w:pPr>
      <w:r w:rsidRPr="00F35BB0">
        <w:rPr>
          <w:b/>
        </w:rPr>
        <w:t xml:space="preserve"> </w:t>
      </w:r>
      <w:r w:rsidRPr="00F35BB0">
        <w:rPr>
          <w:b/>
          <w:bCs/>
        </w:rPr>
        <w:t>PROJECT DESCRIPTION:</w:t>
      </w:r>
    </w:p>
    <w:p w:rsidR="00B66A9B" w:rsidRPr="00B66A9B" w:rsidRDefault="00B66A9B" w:rsidP="00B66A9B">
      <w:pPr>
        <w:spacing w:after="0"/>
        <w:rPr>
          <w:b/>
        </w:rPr>
      </w:pPr>
      <w:r w:rsidRPr="00B66A9B">
        <w:rPr>
          <w:b/>
        </w:rPr>
        <w:t>1. Objectives</w:t>
      </w:r>
    </w:p>
    <w:p w:rsidR="00B66A9B" w:rsidRPr="00B66A9B" w:rsidRDefault="00B66A9B" w:rsidP="00B66A9B">
      <w:pPr>
        <w:spacing w:after="0"/>
        <w:rPr>
          <w:b/>
        </w:rPr>
      </w:pPr>
      <w:r w:rsidRPr="00B66A9B">
        <w:rPr>
          <w:b/>
        </w:rPr>
        <w:t xml:space="preserve"> Integration of the Italian Legal Persons Insolvency Register into the Insolvency Register Interconnection (IRI) system;</w:t>
      </w:r>
    </w:p>
    <w:p w:rsidR="00B66A9B" w:rsidRPr="00B66A9B" w:rsidRDefault="00B66A9B" w:rsidP="00B66A9B">
      <w:pPr>
        <w:spacing w:after="0"/>
        <w:rPr>
          <w:b/>
        </w:rPr>
      </w:pPr>
      <w:r w:rsidRPr="00B66A9B">
        <w:rPr>
          <w:b/>
        </w:rPr>
        <w:t xml:space="preserve"> Multi</w:t>
      </w:r>
      <w:r w:rsidR="00487235">
        <w:rPr>
          <w:b/>
        </w:rPr>
        <w:t>-</w:t>
      </w:r>
      <w:r w:rsidRPr="00B66A9B">
        <w:rPr>
          <w:b/>
        </w:rPr>
        <w:t xml:space="preserve">month piloting of the interconnection within the </w:t>
      </w:r>
      <w:proofErr w:type="spellStart"/>
      <w:r w:rsidRPr="00B66A9B">
        <w:rPr>
          <w:b/>
        </w:rPr>
        <w:t>eJustice</w:t>
      </w:r>
      <w:proofErr w:type="spellEnd"/>
      <w:r w:rsidRPr="00B66A9B">
        <w:rPr>
          <w:b/>
        </w:rPr>
        <w:t xml:space="preserve"> portal environment;</w:t>
      </w:r>
    </w:p>
    <w:p w:rsidR="00B66A9B" w:rsidRPr="00B66A9B" w:rsidRDefault="00B66A9B" w:rsidP="00B66A9B">
      <w:pPr>
        <w:spacing w:after="0"/>
        <w:rPr>
          <w:b/>
        </w:rPr>
      </w:pPr>
      <w:r w:rsidRPr="00B66A9B">
        <w:rPr>
          <w:b/>
        </w:rPr>
        <w:t xml:space="preserve"> Provision of feedback and recommendations for future Member States implementations and future evolution of the IRI system to comply with the new insolvencies Regulation.</w:t>
      </w:r>
    </w:p>
    <w:p w:rsidR="00B66A9B" w:rsidRPr="00B66A9B" w:rsidRDefault="00B66A9B" w:rsidP="00B66A9B">
      <w:pPr>
        <w:spacing w:after="0"/>
        <w:rPr>
          <w:b/>
        </w:rPr>
      </w:pPr>
    </w:p>
    <w:p w:rsidR="00B66A9B" w:rsidRPr="00B66A9B" w:rsidRDefault="00B66A9B" w:rsidP="00B66A9B">
      <w:pPr>
        <w:spacing w:after="0"/>
        <w:rPr>
          <w:b/>
        </w:rPr>
      </w:pPr>
      <w:r w:rsidRPr="00B66A9B">
        <w:rPr>
          <w:b/>
        </w:rPr>
        <w:t>2.Activities</w:t>
      </w:r>
    </w:p>
    <w:p w:rsidR="00B66A9B" w:rsidRPr="00B66A9B" w:rsidRDefault="00B66A9B" w:rsidP="00B66A9B">
      <w:pPr>
        <w:spacing w:after="0"/>
        <w:rPr>
          <w:b/>
        </w:rPr>
      </w:pPr>
      <w:r w:rsidRPr="00B66A9B">
        <w:rPr>
          <w:b/>
        </w:rPr>
        <w:t xml:space="preserve"> </w:t>
      </w:r>
      <w:proofErr w:type="spellStart"/>
      <w:r w:rsidRPr="00B66A9B">
        <w:rPr>
          <w:b/>
        </w:rPr>
        <w:t>Analyze</w:t>
      </w:r>
      <w:proofErr w:type="spellEnd"/>
      <w:r w:rsidRPr="00B66A9B">
        <w:rPr>
          <w:b/>
        </w:rPr>
        <w:t xml:space="preserve"> the Interface &amp; Data Exchange Specifications for European IRI system and consequently elaborate Italian national Web Service architectural design;</w:t>
      </w:r>
    </w:p>
    <w:p w:rsidR="00B66A9B" w:rsidRPr="00B66A9B" w:rsidRDefault="00B66A9B" w:rsidP="00B66A9B">
      <w:pPr>
        <w:spacing w:after="0"/>
        <w:rPr>
          <w:b/>
        </w:rPr>
      </w:pPr>
      <w:r w:rsidRPr="00B66A9B">
        <w:rPr>
          <w:b/>
        </w:rPr>
        <w:t xml:space="preserve"> Implementation and Portal integration of Web Service access to Italian Legal Persons Insolvency Register;</w:t>
      </w:r>
    </w:p>
    <w:p w:rsidR="00B66A9B" w:rsidRPr="00B66A9B" w:rsidRDefault="00B66A9B" w:rsidP="00B66A9B">
      <w:pPr>
        <w:spacing w:after="0"/>
        <w:rPr>
          <w:b/>
        </w:rPr>
      </w:pPr>
      <w:r w:rsidRPr="00B66A9B">
        <w:rPr>
          <w:b/>
        </w:rPr>
        <w:t xml:space="preserve"> Rollout and multi</w:t>
      </w:r>
      <w:r w:rsidR="00487235">
        <w:rPr>
          <w:b/>
        </w:rPr>
        <w:t>-</w:t>
      </w:r>
      <w:r w:rsidRPr="00B66A9B">
        <w:rPr>
          <w:b/>
        </w:rPr>
        <w:t xml:space="preserve">month piloting of interconnection within the </w:t>
      </w:r>
      <w:proofErr w:type="spellStart"/>
      <w:r w:rsidRPr="00B66A9B">
        <w:rPr>
          <w:b/>
        </w:rPr>
        <w:t>eJustice</w:t>
      </w:r>
      <w:proofErr w:type="spellEnd"/>
      <w:r w:rsidRPr="00B66A9B">
        <w:rPr>
          <w:b/>
        </w:rPr>
        <w:t xml:space="preserve"> portal environment;</w:t>
      </w:r>
    </w:p>
    <w:p w:rsidR="00B66A9B" w:rsidRPr="00B66A9B" w:rsidRDefault="00B66A9B" w:rsidP="00B66A9B">
      <w:pPr>
        <w:spacing w:after="0"/>
        <w:rPr>
          <w:b/>
        </w:rPr>
      </w:pPr>
      <w:r w:rsidRPr="00B66A9B">
        <w:rPr>
          <w:b/>
        </w:rPr>
        <w:t xml:space="preserve"> Management, dissemination, and sustainability activities to ensure high quality of implementation and to contribute to the overall goals and </w:t>
      </w:r>
      <w:r w:rsidR="00487235" w:rsidRPr="00B66A9B">
        <w:rPr>
          <w:b/>
        </w:rPr>
        <w:t>long term</w:t>
      </w:r>
      <w:r w:rsidRPr="00B66A9B">
        <w:rPr>
          <w:b/>
        </w:rPr>
        <w:t xml:space="preserve"> evolution of the European IRI system.</w:t>
      </w:r>
    </w:p>
    <w:p w:rsidR="00B66A9B" w:rsidRPr="00B66A9B" w:rsidRDefault="00B66A9B" w:rsidP="00B66A9B">
      <w:pPr>
        <w:spacing w:after="0"/>
        <w:rPr>
          <w:b/>
        </w:rPr>
      </w:pPr>
    </w:p>
    <w:p w:rsidR="00B66A9B" w:rsidRPr="00B66A9B" w:rsidRDefault="00B66A9B" w:rsidP="00B66A9B">
      <w:pPr>
        <w:spacing w:after="0"/>
        <w:rPr>
          <w:b/>
        </w:rPr>
      </w:pPr>
      <w:r w:rsidRPr="00B66A9B">
        <w:rPr>
          <w:b/>
        </w:rPr>
        <w:t>3.Type and number of persons benefiting from the project</w:t>
      </w:r>
    </w:p>
    <w:p w:rsidR="00B66A9B" w:rsidRPr="00B66A9B" w:rsidRDefault="00B66A9B" w:rsidP="00B66A9B">
      <w:pPr>
        <w:spacing w:after="0"/>
        <w:rPr>
          <w:b/>
        </w:rPr>
      </w:pPr>
      <w:r w:rsidRPr="00B66A9B">
        <w:rPr>
          <w:b/>
        </w:rPr>
        <w:t xml:space="preserve"> European citizens and companies (primary beneficiaries);</w:t>
      </w:r>
    </w:p>
    <w:p w:rsidR="00B66A9B" w:rsidRPr="00B66A9B" w:rsidRDefault="00B66A9B" w:rsidP="00B66A9B">
      <w:pPr>
        <w:spacing w:after="0"/>
        <w:rPr>
          <w:b/>
        </w:rPr>
      </w:pPr>
      <w:r w:rsidRPr="00B66A9B">
        <w:rPr>
          <w:b/>
        </w:rPr>
        <w:t xml:space="preserve"> Other private stakeholders such as lawyers, notaries and judges who have an interest in insolvency data, particularly those in other Member States (MSs), since Italian stakeholders already have access to Italian insolvency data;</w:t>
      </w:r>
    </w:p>
    <w:p w:rsidR="00B66A9B" w:rsidRPr="00B66A9B" w:rsidRDefault="00B66A9B" w:rsidP="00B66A9B">
      <w:pPr>
        <w:spacing w:after="0"/>
        <w:rPr>
          <w:b/>
        </w:rPr>
      </w:pPr>
      <w:r w:rsidRPr="00B66A9B">
        <w:rPr>
          <w:b/>
        </w:rPr>
        <w:t xml:space="preserve"> Other MSs</w:t>
      </w:r>
      <w:r w:rsidR="00487235">
        <w:rPr>
          <w:b/>
        </w:rPr>
        <w:t xml:space="preserve"> </w:t>
      </w:r>
      <w:r w:rsidRPr="00B66A9B">
        <w:rPr>
          <w:b/>
        </w:rPr>
        <w:t>already participating in the IRI system;</w:t>
      </w:r>
    </w:p>
    <w:p w:rsidR="00B66A9B" w:rsidRPr="00B66A9B" w:rsidRDefault="00B66A9B" w:rsidP="00B66A9B">
      <w:pPr>
        <w:spacing w:after="0"/>
        <w:rPr>
          <w:b/>
        </w:rPr>
      </w:pPr>
      <w:r w:rsidRPr="00B66A9B">
        <w:rPr>
          <w:b/>
        </w:rPr>
        <w:t xml:space="preserve"> MSs not yet participating in the IRI system but which could benefit from our implementation experience; </w:t>
      </w:r>
    </w:p>
    <w:p w:rsidR="00B66A9B" w:rsidRPr="00B66A9B" w:rsidRDefault="00B66A9B" w:rsidP="00B66A9B">
      <w:pPr>
        <w:spacing w:after="0"/>
        <w:rPr>
          <w:b/>
        </w:rPr>
      </w:pPr>
      <w:r w:rsidRPr="00B66A9B">
        <w:rPr>
          <w:b/>
        </w:rPr>
        <w:t xml:space="preserve"> the EC, both for technical and policy related matters;</w:t>
      </w:r>
    </w:p>
    <w:p w:rsidR="00B66A9B" w:rsidRPr="00B66A9B" w:rsidRDefault="00B66A9B" w:rsidP="00B66A9B">
      <w:pPr>
        <w:spacing w:after="0"/>
        <w:rPr>
          <w:b/>
        </w:rPr>
      </w:pPr>
      <w:r w:rsidRPr="00B66A9B">
        <w:rPr>
          <w:b/>
        </w:rPr>
        <w:t xml:space="preserve"> European and national governmental entities with interests and responsibilities associated with the related laws and regulations.</w:t>
      </w:r>
    </w:p>
    <w:p w:rsidR="00B66A9B" w:rsidRPr="00B66A9B" w:rsidRDefault="00B66A9B" w:rsidP="00B66A9B">
      <w:pPr>
        <w:spacing w:after="0"/>
        <w:rPr>
          <w:b/>
        </w:rPr>
      </w:pPr>
    </w:p>
    <w:p w:rsidR="00B66A9B" w:rsidRPr="00B66A9B" w:rsidRDefault="00B66A9B" w:rsidP="00B66A9B">
      <w:pPr>
        <w:spacing w:after="0"/>
        <w:rPr>
          <w:b/>
        </w:rPr>
      </w:pPr>
      <w:r w:rsidRPr="00B66A9B">
        <w:rPr>
          <w:b/>
        </w:rPr>
        <w:t>4.Expected results</w:t>
      </w:r>
    </w:p>
    <w:p w:rsidR="00B66A9B" w:rsidRPr="00B66A9B" w:rsidRDefault="00B66A9B" w:rsidP="00B66A9B">
      <w:pPr>
        <w:spacing w:after="0"/>
        <w:rPr>
          <w:b/>
        </w:rPr>
      </w:pPr>
      <w:r w:rsidRPr="00B66A9B">
        <w:rPr>
          <w:b/>
        </w:rPr>
        <w:t xml:space="preserve"> The principal result will be, </w:t>
      </w:r>
      <w:r w:rsidR="00487235" w:rsidRPr="00B66A9B">
        <w:rPr>
          <w:b/>
        </w:rPr>
        <w:t>through the</w:t>
      </w:r>
      <w:r w:rsidRPr="00B66A9B">
        <w:rPr>
          <w:b/>
        </w:rPr>
        <w:t xml:space="preserve"> integration of the Italian Legal Persons Insolvency Register, another step toward supporting the revised European Insolvency Directive and turning the dream of an EU</w:t>
      </w:r>
      <w:r w:rsidR="00487235">
        <w:rPr>
          <w:b/>
        </w:rPr>
        <w:t>-</w:t>
      </w:r>
      <w:r w:rsidRPr="00B66A9B">
        <w:rPr>
          <w:b/>
        </w:rPr>
        <w:t>wide interconnection of insolvency registers into a reality;</w:t>
      </w:r>
    </w:p>
    <w:p w:rsidR="00B66A9B" w:rsidRPr="00B66A9B" w:rsidRDefault="00B66A9B" w:rsidP="00B66A9B">
      <w:pPr>
        <w:spacing w:after="0"/>
        <w:rPr>
          <w:b/>
        </w:rPr>
      </w:pPr>
      <w:r w:rsidRPr="00B66A9B">
        <w:rPr>
          <w:b/>
        </w:rPr>
        <w:t xml:space="preserve"> Specific actions and recommendations for the further evolution of the IRI system, such as the possible inclusion of new kinds of data and services.</w:t>
      </w:r>
    </w:p>
    <w:p w:rsidR="00B66A9B" w:rsidRPr="00B66A9B" w:rsidRDefault="00B66A9B" w:rsidP="00B66A9B">
      <w:pPr>
        <w:spacing w:after="0"/>
        <w:rPr>
          <w:b/>
        </w:rPr>
      </w:pPr>
    </w:p>
    <w:p w:rsidR="00B66A9B" w:rsidRPr="00B66A9B" w:rsidRDefault="00B66A9B" w:rsidP="00B66A9B">
      <w:pPr>
        <w:spacing w:after="0"/>
        <w:rPr>
          <w:b/>
        </w:rPr>
      </w:pPr>
      <w:r w:rsidRPr="00B66A9B">
        <w:rPr>
          <w:b/>
        </w:rPr>
        <w:t>5.Type and number of outputs to be produced</w:t>
      </w:r>
    </w:p>
    <w:p w:rsidR="00B66A9B" w:rsidRPr="00B66A9B" w:rsidRDefault="00B66A9B" w:rsidP="00B66A9B">
      <w:pPr>
        <w:spacing w:after="0"/>
        <w:rPr>
          <w:b/>
        </w:rPr>
      </w:pPr>
      <w:r w:rsidRPr="00B66A9B">
        <w:rPr>
          <w:b/>
        </w:rPr>
        <w:t xml:space="preserve"> The primary output is the operational Web Service providing access to the Italian Legal Persons Insolvency Register through the IRI system.</w:t>
      </w:r>
    </w:p>
    <w:p w:rsidR="00B66A9B" w:rsidRPr="00B66A9B" w:rsidRDefault="00B66A9B" w:rsidP="00B66A9B">
      <w:pPr>
        <w:spacing w:after="0"/>
        <w:rPr>
          <w:b/>
        </w:rPr>
      </w:pPr>
      <w:r w:rsidRPr="00B66A9B">
        <w:rPr>
          <w:b/>
        </w:rPr>
        <w:t xml:space="preserve"> Implementation Report, on implementation of the Italian national Web Service for the </w:t>
      </w:r>
      <w:proofErr w:type="spellStart"/>
      <w:r w:rsidRPr="00B66A9B">
        <w:rPr>
          <w:b/>
        </w:rPr>
        <w:t>IRI,suitable</w:t>
      </w:r>
      <w:proofErr w:type="spellEnd"/>
      <w:r w:rsidRPr="00B66A9B">
        <w:rPr>
          <w:b/>
        </w:rPr>
        <w:t xml:space="preserve"> for study by future implementing </w:t>
      </w:r>
      <w:proofErr w:type="spellStart"/>
      <w:r w:rsidRPr="00B66A9B">
        <w:rPr>
          <w:b/>
        </w:rPr>
        <w:t>MSs.</w:t>
      </w:r>
      <w:proofErr w:type="spellEnd"/>
      <w:r w:rsidRPr="00B66A9B">
        <w:rPr>
          <w:b/>
        </w:rPr>
        <w:t xml:space="preserve"> Includes technical design documentation, unit test results, integration test results, component release documentation.</w:t>
      </w:r>
    </w:p>
    <w:p w:rsidR="00B66A9B" w:rsidRPr="00B66A9B" w:rsidRDefault="00B66A9B" w:rsidP="00B66A9B">
      <w:pPr>
        <w:spacing w:after="0"/>
        <w:rPr>
          <w:b/>
        </w:rPr>
      </w:pPr>
      <w:r w:rsidRPr="00B66A9B">
        <w:rPr>
          <w:b/>
        </w:rPr>
        <w:t xml:space="preserve"> Pilot Evaluation Report, containing </w:t>
      </w:r>
      <w:r w:rsidR="00487235" w:rsidRPr="00B66A9B">
        <w:rPr>
          <w:b/>
        </w:rPr>
        <w:t>deployment related</w:t>
      </w:r>
      <w:r w:rsidRPr="00B66A9B">
        <w:rPr>
          <w:b/>
        </w:rPr>
        <w:t xml:space="preserve"> analyses and indicators contributing </w:t>
      </w:r>
      <w:r w:rsidR="00487235" w:rsidRPr="00B66A9B">
        <w:rPr>
          <w:b/>
        </w:rPr>
        <w:t>to issues</w:t>
      </w:r>
      <w:r w:rsidRPr="00B66A9B">
        <w:rPr>
          <w:b/>
        </w:rPr>
        <w:t xml:space="preserve"> of system scaling and dimensioning, appropriate Service Agreement levels, traffic volume in terms of numbers and </w:t>
      </w:r>
      <w:r w:rsidR="00487235" w:rsidRPr="00B66A9B">
        <w:rPr>
          <w:b/>
        </w:rPr>
        <w:t>distribution of</w:t>
      </w:r>
      <w:r w:rsidRPr="00B66A9B">
        <w:rPr>
          <w:b/>
        </w:rPr>
        <w:t xml:space="preserve"> queries, etc. It forms a major constituent of the overall project evaluation strategy.</w:t>
      </w:r>
    </w:p>
    <w:p w:rsidR="00B66A9B" w:rsidRPr="00B66A9B" w:rsidRDefault="00B66A9B" w:rsidP="00B66A9B">
      <w:pPr>
        <w:spacing w:after="0"/>
        <w:rPr>
          <w:b/>
        </w:rPr>
      </w:pPr>
      <w:r w:rsidRPr="00B66A9B">
        <w:rPr>
          <w:b/>
        </w:rPr>
        <w:t xml:space="preserve"> Experience Report, intended to </w:t>
      </w:r>
      <w:r w:rsidR="00487235" w:rsidRPr="00B66A9B">
        <w:rPr>
          <w:b/>
        </w:rPr>
        <w:t>provide useful</w:t>
      </w:r>
      <w:r w:rsidRPr="00B66A9B">
        <w:rPr>
          <w:b/>
        </w:rPr>
        <w:t xml:space="preserve"> feedback and recommendations to the </w:t>
      </w:r>
      <w:proofErr w:type="spellStart"/>
      <w:r w:rsidRPr="00B66A9B">
        <w:rPr>
          <w:b/>
        </w:rPr>
        <w:t>eJustice</w:t>
      </w:r>
      <w:proofErr w:type="spellEnd"/>
      <w:r w:rsidRPr="00B66A9B">
        <w:rPr>
          <w:b/>
        </w:rPr>
        <w:t xml:space="preserve"> Portal Provider, to help with the further evolution of the Portal and future Member State implementations</w:t>
      </w:r>
    </w:p>
    <w:p w:rsidR="00B66A9B" w:rsidRPr="00F35BB0" w:rsidRDefault="00B66A9B" w:rsidP="00B66A9B">
      <w:pPr>
        <w:spacing w:after="0"/>
        <w:rPr>
          <w:b/>
        </w:rPr>
      </w:pPr>
      <w:r w:rsidRPr="00B66A9B">
        <w:rPr>
          <w:b/>
        </w:rPr>
        <w:t xml:space="preserve"> Final Report, a high quality, publishable report intended for a general audience, which includes in particular a chapter on Sustainability intended to provide policy and service related observations and recommendations to the EU and other critical stakeholders for the </w:t>
      </w:r>
      <w:r w:rsidR="00487235" w:rsidRPr="00B66A9B">
        <w:rPr>
          <w:b/>
        </w:rPr>
        <w:t>long term</w:t>
      </w:r>
      <w:r w:rsidRPr="00B66A9B">
        <w:rPr>
          <w:b/>
        </w:rPr>
        <w:t xml:space="preserve"> evolution and sustainable operation of the IRI system.</w:t>
      </w:r>
    </w:p>
    <w:p w:rsidR="00F35BB0" w:rsidRDefault="00F35BB0" w:rsidP="00F35BB0">
      <w:pPr>
        <w:spacing w:after="0"/>
      </w:pPr>
    </w:p>
    <w:p w:rsidR="00B66A9B" w:rsidRPr="00487235" w:rsidRDefault="00B66A9B" w:rsidP="00B66A9B">
      <w:pPr>
        <w:spacing w:after="0"/>
        <w:rPr>
          <w:b/>
          <w:bCs/>
          <w:sz w:val="24"/>
          <w:szCs w:val="24"/>
        </w:rPr>
      </w:pPr>
      <w:r w:rsidRPr="00487235">
        <w:rPr>
          <w:b/>
          <w:bCs/>
          <w:sz w:val="24"/>
          <w:szCs w:val="24"/>
        </w:rPr>
        <w:t>APPLICATION NUMBER: 4000006966</w:t>
      </w:r>
    </w:p>
    <w:p w:rsidR="00B66A9B" w:rsidRPr="00F35BB0" w:rsidRDefault="00B66A9B" w:rsidP="00B66A9B">
      <w:pPr>
        <w:pStyle w:val="Default"/>
        <w:rPr>
          <w:b/>
        </w:rPr>
      </w:pPr>
    </w:p>
    <w:p w:rsidR="00B66A9B" w:rsidRPr="00F35BB0" w:rsidRDefault="00B66A9B" w:rsidP="00B66A9B">
      <w:pPr>
        <w:spacing w:after="0"/>
        <w:rPr>
          <w:b/>
        </w:rPr>
      </w:pPr>
      <w:r w:rsidRPr="00F35BB0">
        <w:rPr>
          <w:b/>
        </w:rPr>
        <w:t xml:space="preserve"> </w:t>
      </w:r>
      <w:r w:rsidRPr="00F35BB0">
        <w:rPr>
          <w:b/>
          <w:bCs/>
        </w:rPr>
        <w:t xml:space="preserve">NAME: </w:t>
      </w:r>
      <w:r w:rsidR="00487235">
        <w:rPr>
          <w:b/>
          <w:bCs/>
        </w:rPr>
        <w:t>Ministry o</w:t>
      </w:r>
      <w:r w:rsidRPr="00B66A9B">
        <w:rPr>
          <w:b/>
          <w:bCs/>
        </w:rPr>
        <w:t>f Justice</w:t>
      </w:r>
    </w:p>
    <w:p w:rsidR="00B66A9B" w:rsidRPr="00F35BB0" w:rsidRDefault="00B66A9B" w:rsidP="00B66A9B">
      <w:pPr>
        <w:pStyle w:val="Default"/>
        <w:rPr>
          <w:b/>
        </w:rPr>
      </w:pPr>
    </w:p>
    <w:p w:rsidR="00B66A9B" w:rsidRPr="00F35BB0" w:rsidRDefault="00B66A9B" w:rsidP="00B66A9B">
      <w:pPr>
        <w:spacing w:after="0"/>
        <w:rPr>
          <w:b/>
        </w:rPr>
      </w:pPr>
      <w:r w:rsidRPr="00F35BB0">
        <w:rPr>
          <w:b/>
        </w:rPr>
        <w:t xml:space="preserve"> </w:t>
      </w:r>
      <w:r w:rsidRPr="00F35BB0">
        <w:rPr>
          <w:b/>
          <w:bCs/>
        </w:rPr>
        <w:t>COUNTRY</w:t>
      </w:r>
      <w:r w:rsidRPr="00F35BB0">
        <w:rPr>
          <w:b/>
        </w:rPr>
        <w:t xml:space="preserve">: </w:t>
      </w:r>
      <w:r>
        <w:rPr>
          <w:b/>
        </w:rPr>
        <w:t>Estonia</w:t>
      </w:r>
    </w:p>
    <w:p w:rsidR="00B66A9B" w:rsidRPr="00F35BB0" w:rsidRDefault="00B66A9B" w:rsidP="00B66A9B">
      <w:pPr>
        <w:pStyle w:val="Default"/>
        <w:rPr>
          <w:b/>
        </w:rPr>
      </w:pPr>
    </w:p>
    <w:p w:rsidR="00B66A9B" w:rsidRPr="00F35BB0" w:rsidRDefault="00B66A9B" w:rsidP="00B66A9B">
      <w:pPr>
        <w:spacing w:after="0"/>
        <w:rPr>
          <w:b/>
        </w:rPr>
      </w:pPr>
      <w:r w:rsidRPr="00F35BB0">
        <w:rPr>
          <w:b/>
        </w:rPr>
        <w:t xml:space="preserve"> </w:t>
      </w:r>
      <w:r w:rsidRPr="00F35BB0">
        <w:rPr>
          <w:b/>
          <w:bCs/>
        </w:rPr>
        <w:t>TITLE</w:t>
      </w:r>
      <w:r w:rsidRPr="00F35BB0">
        <w:rPr>
          <w:b/>
        </w:rPr>
        <w:t xml:space="preserve">: </w:t>
      </w:r>
      <w:r w:rsidRPr="00B66A9B">
        <w:rPr>
          <w:b/>
        </w:rPr>
        <w:t>Further developments in the area of „Interconnection of registers of wills“</w:t>
      </w:r>
    </w:p>
    <w:p w:rsidR="00B66A9B" w:rsidRPr="00F35BB0" w:rsidRDefault="00B66A9B" w:rsidP="00B66A9B">
      <w:pPr>
        <w:pStyle w:val="Default"/>
        <w:rPr>
          <w:b/>
        </w:rPr>
      </w:pPr>
    </w:p>
    <w:p w:rsidR="00B66A9B" w:rsidRPr="00F35BB0" w:rsidRDefault="00B66A9B" w:rsidP="00B66A9B">
      <w:pPr>
        <w:spacing w:after="0"/>
        <w:rPr>
          <w:b/>
        </w:rPr>
      </w:pPr>
      <w:r w:rsidRPr="00F35BB0">
        <w:rPr>
          <w:b/>
        </w:rPr>
        <w:t xml:space="preserve"> </w:t>
      </w:r>
      <w:r w:rsidR="00EF0B8F">
        <w:rPr>
          <w:b/>
          <w:bCs/>
        </w:rPr>
        <w:t>REQUESTED AMOUNT:</w:t>
      </w:r>
      <w:r w:rsidRPr="00F35BB0">
        <w:rPr>
          <w:b/>
          <w:bCs/>
        </w:rPr>
        <w:t xml:space="preserve"> </w:t>
      </w:r>
      <w:r w:rsidRPr="00F35BB0">
        <w:rPr>
          <w:b/>
        </w:rPr>
        <w:t xml:space="preserve">EUR </w:t>
      </w:r>
      <w:r w:rsidRPr="00B66A9B">
        <w:rPr>
          <w:b/>
        </w:rPr>
        <w:t>172</w:t>
      </w:r>
      <w:r>
        <w:rPr>
          <w:b/>
        </w:rPr>
        <w:t>,</w:t>
      </w:r>
      <w:r w:rsidRPr="00B66A9B">
        <w:rPr>
          <w:b/>
        </w:rPr>
        <w:t>086.57</w:t>
      </w:r>
    </w:p>
    <w:p w:rsidR="009F06C3" w:rsidRDefault="009F06C3" w:rsidP="00B66A9B">
      <w:pPr>
        <w:pStyle w:val="Default"/>
        <w:rPr>
          <w:rFonts w:ascii="Arial" w:eastAsia="Times New Roman" w:hAnsi="Arial" w:cs="Arial"/>
          <w:lang w:eastAsia="en-GB"/>
        </w:rPr>
      </w:pPr>
      <w:r>
        <w:rPr>
          <w:rFonts w:ascii="Arial" w:eastAsia="Times New Roman" w:hAnsi="Arial" w:cs="Arial"/>
          <w:highlight w:val="cyan"/>
          <w:lang w:eastAsia="en-GB"/>
        </w:rPr>
        <w:t>CONTACT DETAILS:  not released</w:t>
      </w:r>
    </w:p>
    <w:p w:rsidR="00B66A9B" w:rsidRPr="00F35BB0" w:rsidRDefault="009F06C3" w:rsidP="00B66A9B">
      <w:pPr>
        <w:pStyle w:val="Default"/>
        <w:rPr>
          <w:b/>
        </w:rPr>
      </w:pPr>
      <w:r>
        <w:rPr>
          <w:rFonts w:ascii="Arial" w:eastAsia="Times New Roman" w:hAnsi="Arial" w:cs="Arial"/>
          <w:lang w:eastAsia="en-GB"/>
        </w:rPr>
        <w:t xml:space="preserve"> </w:t>
      </w:r>
    </w:p>
    <w:p w:rsidR="00B66A9B" w:rsidRDefault="00B66A9B" w:rsidP="00B66A9B">
      <w:pPr>
        <w:spacing w:after="0"/>
        <w:rPr>
          <w:b/>
          <w:bCs/>
        </w:rPr>
      </w:pPr>
      <w:r w:rsidRPr="00F35BB0">
        <w:rPr>
          <w:b/>
        </w:rPr>
        <w:t xml:space="preserve"> </w:t>
      </w:r>
      <w:r w:rsidRPr="00F35BB0">
        <w:rPr>
          <w:b/>
          <w:bCs/>
        </w:rPr>
        <w:t>PROJECT DESCRIPTION:</w:t>
      </w:r>
      <w:r>
        <w:rPr>
          <w:b/>
          <w:bCs/>
        </w:rPr>
        <w:t xml:space="preserve"> </w:t>
      </w:r>
    </w:p>
    <w:p w:rsidR="00B66A9B" w:rsidRPr="00B66A9B" w:rsidRDefault="00B66A9B" w:rsidP="00B66A9B">
      <w:pPr>
        <w:spacing w:after="0"/>
        <w:rPr>
          <w:b/>
        </w:rPr>
      </w:pPr>
      <w:r w:rsidRPr="00B66A9B">
        <w:rPr>
          <w:b/>
        </w:rPr>
        <w:t>Objectives</w:t>
      </w:r>
      <w:r w:rsidR="00487235">
        <w:rPr>
          <w:b/>
        </w:rPr>
        <w:t>:</w:t>
      </w:r>
    </w:p>
    <w:p w:rsidR="00B66A9B" w:rsidRPr="00B66A9B" w:rsidRDefault="00B66A9B" w:rsidP="00B66A9B">
      <w:pPr>
        <w:spacing w:after="0"/>
        <w:rPr>
          <w:b/>
        </w:rPr>
      </w:pPr>
      <w:r w:rsidRPr="00B66A9B">
        <w:rPr>
          <w:b/>
        </w:rPr>
        <w:t xml:space="preserve">The overall objective of the project is to contribute to the implementation of the “Multiannual European </w:t>
      </w:r>
      <w:proofErr w:type="spellStart"/>
      <w:r w:rsidRPr="00B66A9B">
        <w:rPr>
          <w:b/>
        </w:rPr>
        <w:t>eJustice</w:t>
      </w:r>
      <w:proofErr w:type="spellEnd"/>
      <w:r w:rsidRPr="00B66A9B">
        <w:rPr>
          <w:b/>
        </w:rPr>
        <w:t xml:space="preserve"> </w:t>
      </w:r>
      <w:proofErr w:type="spellStart"/>
      <w:r w:rsidRPr="00B66A9B">
        <w:rPr>
          <w:b/>
        </w:rPr>
        <w:t>ActionPlan</w:t>
      </w:r>
      <w:proofErr w:type="spellEnd"/>
      <w:r w:rsidRPr="00B66A9B">
        <w:rPr>
          <w:b/>
        </w:rPr>
        <w:t xml:space="preserve"> 20142018“ by enhancing developments in the area of interconnection of registers of wills and </w:t>
      </w:r>
      <w:r w:rsidR="00487235" w:rsidRPr="00B66A9B">
        <w:rPr>
          <w:b/>
        </w:rPr>
        <w:t>cross border</w:t>
      </w:r>
      <w:r w:rsidRPr="00B66A9B">
        <w:rPr>
          <w:b/>
        </w:rPr>
        <w:t xml:space="preserve"> succession </w:t>
      </w:r>
      <w:r w:rsidR="00487235" w:rsidRPr="00B66A9B">
        <w:rPr>
          <w:b/>
        </w:rPr>
        <w:t>through joint</w:t>
      </w:r>
      <w:r w:rsidRPr="00B66A9B">
        <w:rPr>
          <w:b/>
        </w:rPr>
        <w:t xml:space="preserve"> cooperation in the frame of the informal working group in order to encourage Member States to register wills and exchange </w:t>
      </w:r>
      <w:r w:rsidR="00487235" w:rsidRPr="00B66A9B">
        <w:rPr>
          <w:b/>
        </w:rPr>
        <w:t>data necessary</w:t>
      </w:r>
      <w:r w:rsidRPr="00B66A9B">
        <w:rPr>
          <w:b/>
        </w:rPr>
        <w:t xml:space="preserve"> for the succession matters electronically.</w:t>
      </w:r>
    </w:p>
    <w:p w:rsidR="00B66A9B" w:rsidRPr="00B66A9B" w:rsidRDefault="00B66A9B" w:rsidP="00B66A9B">
      <w:pPr>
        <w:spacing w:after="0"/>
        <w:rPr>
          <w:b/>
        </w:rPr>
      </w:pPr>
      <w:r w:rsidRPr="00B66A9B">
        <w:rPr>
          <w:b/>
        </w:rPr>
        <w:t>The concrete objectives are, to:</w:t>
      </w:r>
    </w:p>
    <w:p w:rsidR="00B66A9B" w:rsidRPr="00B66A9B" w:rsidRDefault="00B66A9B" w:rsidP="00B66A9B">
      <w:pPr>
        <w:spacing w:after="0"/>
        <w:rPr>
          <w:b/>
        </w:rPr>
      </w:pPr>
      <w:r w:rsidRPr="00B66A9B">
        <w:rPr>
          <w:b/>
        </w:rPr>
        <w:t xml:space="preserve"> define the obstacles MS facing internally with wills registration and with data exchange, and to share best practices of MS on overcoming the obstacles</w:t>
      </w:r>
    </w:p>
    <w:p w:rsidR="00B66A9B" w:rsidRPr="00B66A9B" w:rsidRDefault="00B66A9B" w:rsidP="00B66A9B">
      <w:pPr>
        <w:spacing w:after="0"/>
        <w:rPr>
          <w:b/>
        </w:rPr>
      </w:pPr>
      <w:r w:rsidRPr="00B66A9B">
        <w:rPr>
          <w:b/>
        </w:rPr>
        <w:t xml:space="preserve"> map the </w:t>
      </w:r>
      <w:r w:rsidR="00487235" w:rsidRPr="00B66A9B">
        <w:rPr>
          <w:b/>
        </w:rPr>
        <w:t>registration and</w:t>
      </w:r>
      <w:r w:rsidRPr="00B66A9B">
        <w:rPr>
          <w:b/>
        </w:rPr>
        <w:t xml:space="preserve"> search policies that exist in national level in order to work out the recommendations for encouraging MS to register wills as well as to exchange information electronically</w:t>
      </w:r>
    </w:p>
    <w:p w:rsidR="00B66A9B" w:rsidRPr="00B66A9B" w:rsidRDefault="00B66A9B" w:rsidP="00B66A9B">
      <w:pPr>
        <w:spacing w:after="0"/>
        <w:rPr>
          <w:b/>
        </w:rPr>
      </w:pPr>
      <w:r w:rsidRPr="00B66A9B">
        <w:rPr>
          <w:b/>
        </w:rPr>
        <w:t xml:space="preserve"> map the remuneration models used in MS for wills registration and data exchange and to determine the general position of the MS on the remuneration model used for the ENRW platform</w:t>
      </w:r>
    </w:p>
    <w:p w:rsidR="00B66A9B" w:rsidRPr="00B66A9B" w:rsidRDefault="00B66A9B" w:rsidP="00B66A9B">
      <w:pPr>
        <w:spacing w:after="0"/>
        <w:rPr>
          <w:b/>
        </w:rPr>
      </w:pPr>
      <w:r w:rsidRPr="00B66A9B">
        <w:rPr>
          <w:b/>
        </w:rPr>
        <w:t xml:space="preserve"> screen and update the factsheets on succession to ensure that all relevant information about succession proceedings and last wills in MS can be easily found</w:t>
      </w:r>
    </w:p>
    <w:p w:rsidR="00B66A9B" w:rsidRPr="00B66A9B" w:rsidRDefault="00B66A9B" w:rsidP="00B66A9B">
      <w:pPr>
        <w:spacing w:after="0"/>
        <w:rPr>
          <w:b/>
        </w:rPr>
      </w:pPr>
      <w:r w:rsidRPr="00B66A9B">
        <w:rPr>
          <w:b/>
        </w:rPr>
        <w:t xml:space="preserve"> carry out a feasibility study for introducing a secure electronic tool on </w:t>
      </w:r>
      <w:proofErr w:type="spellStart"/>
      <w:r w:rsidRPr="00B66A9B">
        <w:rPr>
          <w:b/>
        </w:rPr>
        <w:t>crossborder</w:t>
      </w:r>
      <w:proofErr w:type="spellEnd"/>
      <w:r w:rsidRPr="00B66A9B">
        <w:rPr>
          <w:b/>
        </w:rPr>
        <w:t xml:space="preserve"> transmission of certified copies of wills </w:t>
      </w:r>
    </w:p>
    <w:p w:rsidR="00B66A9B" w:rsidRPr="00B66A9B" w:rsidRDefault="00B66A9B" w:rsidP="00B66A9B">
      <w:pPr>
        <w:spacing w:after="0"/>
        <w:rPr>
          <w:b/>
        </w:rPr>
      </w:pPr>
      <w:r w:rsidRPr="00B66A9B">
        <w:rPr>
          <w:b/>
        </w:rPr>
        <w:t xml:space="preserve"> </w:t>
      </w:r>
      <w:r w:rsidR="009F06C3">
        <w:rPr>
          <w:b/>
        </w:rPr>
        <w:t xml:space="preserve">develop a XML standard structure of the European Certificate of Succession </w:t>
      </w:r>
      <w:r w:rsidRPr="00B66A9B">
        <w:rPr>
          <w:b/>
        </w:rPr>
        <w:t xml:space="preserve">(ECS) </w:t>
      </w:r>
    </w:p>
    <w:p w:rsidR="00B66A9B" w:rsidRPr="00B66A9B" w:rsidRDefault="00B66A9B" w:rsidP="00B66A9B">
      <w:pPr>
        <w:spacing w:after="0"/>
        <w:rPr>
          <w:b/>
        </w:rPr>
      </w:pPr>
    </w:p>
    <w:p w:rsidR="00B66A9B" w:rsidRPr="00B66A9B" w:rsidRDefault="00B66A9B" w:rsidP="00B66A9B">
      <w:pPr>
        <w:spacing w:after="0"/>
        <w:rPr>
          <w:b/>
        </w:rPr>
      </w:pPr>
      <w:r w:rsidRPr="00B66A9B">
        <w:rPr>
          <w:b/>
        </w:rPr>
        <w:t>Activities</w:t>
      </w:r>
    </w:p>
    <w:p w:rsidR="00B66A9B" w:rsidRPr="00B66A9B" w:rsidRDefault="00B66A9B" w:rsidP="00B66A9B">
      <w:pPr>
        <w:spacing w:after="0"/>
        <w:rPr>
          <w:b/>
        </w:rPr>
      </w:pPr>
      <w:r w:rsidRPr="00B66A9B">
        <w:rPr>
          <w:b/>
        </w:rPr>
        <w:t xml:space="preserve"> Compile a questionnaire in order to obtain the MS´ overall position and their legal and technical situation on the topics of the project</w:t>
      </w:r>
    </w:p>
    <w:p w:rsidR="00B66A9B" w:rsidRPr="00B66A9B" w:rsidRDefault="00B66A9B" w:rsidP="00B66A9B">
      <w:pPr>
        <w:spacing w:after="0"/>
        <w:rPr>
          <w:b/>
        </w:rPr>
      </w:pPr>
      <w:r w:rsidRPr="00B66A9B">
        <w:rPr>
          <w:b/>
        </w:rPr>
        <w:t xml:space="preserve"> </w:t>
      </w:r>
      <w:proofErr w:type="spellStart"/>
      <w:r w:rsidRPr="00B66A9B">
        <w:rPr>
          <w:b/>
        </w:rPr>
        <w:t>Analyze</w:t>
      </w:r>
      <w:proofErr w:type="spellEnd"/>
      <w:r w:rsidRPr="00B66A9B">
        <w:rPr>
          <w:b/>
        </w:rPr>
        <w:t xml:space="preserve"> and map the results of the poll </w:t>
      </w:r>
    </w:p>
    <w:p w:rsidR="00B66A9B" w:rsidRPr="00B66A9B" w:rsidRDefault="00B66A9B" w:rsidP="00B66A9B">
      <w:pPr>
        <w:spacing w:after="0"/>
        <w:rPr>
          <w:b/>
        </w:rPr>
      </w:pPr>
      <w:r w:rsidRPr="00B66A9B">
        <w:rPr>
          <w:b/>
        </w:rPr>
        <w:t xml:space="preserve"> Conduct discussions </w:t>
      </w:r>
      <w:r w:rsidR="00487235" w:rsidRPr="00B66A9B">
        <w:rPr>
          <w:b/>
        </w:rPr>
        <w:t>in order</w:t>
      </w:r>
      <w:r w:rsidRPr="00B66A9B">
        <w:rPr>
          <w:b/>
        </w:rPr>
        <w:t xml:space="preserve"> to:</w:t>
      </w:r>
    </w:p>
    <w:p w:rsidR="00B66A9B" w:rsidRPr="00B66A9B" w:rsidRDefault="00B66A9B" w:rsidP="00B66A9B">
      <w:pPr>
        <w:spacing w:after="0"/>
        <w:rPr>
          <w:b/>
        </w:rPr>
      </w:pPr>
      <w:r w:rsidRPr="00B66A9B">
        <w:rPr>
          <w:b/>
        </w:rPr>
        <w:t xml:space="preserve">o exchange the best practices on overcoming the obstacles in registering wills and data exchange </w:t>
      </w:r>
    </w:p>
    <w:p w:rsidR="00B66A9B" w:rsidRPr="00B66A9B" w:rsidRDefault="00B66A9B" w:rsidP="00B66A9B">
      <w:pPr>
        <w:spacing w:after="0"/>
        <w:rPr>
          <w:b/>
        </w:rPr>
      </w:pPr>
      <w:r w:rsidRPr="00B66A9B">
        <w:rPr>
          <w:b/>
        </w:rPr>
        <w:t>o draft the recommendations to encourage MS to register wills and exchange information electronically</w:t>
      </w:r>
    </w:p>
    <w:p w:rsidR="00B66A9B" w:rsidRPr="00B66A9B" w:rsidRDefault="00B66A9B" w:rsidP="00B66A9B">
      <w:pPr>
        <w:spacing w:after="0"/>
        <w:rPr>
          <w:b/>
        </w:rPr>
      </w:pPr>
      <w:r w:rsidRPr="00B66A9B">
        <w:rPr>
          <w:b/>
        </w:rPr>
        <w:t>o determine the general position of the MS on the remuneration model used for the ENRW platform</w:t>
      </w:r>
    </w:p>
    <w:p w:rsidR="00B66A9B" w:rsidRPr="00B66A9B" w:rsidRDefault="00B66A9B" w:rsidP="00B66A9B">
      <w:pPr>
        <w:spacing w:after="0"/>
        <w:rPr>
          <w:b/>
        </w:rPr>
      </w:pPr>
      <w:r w:rsidRPr="00B66A9B">
        <w:rPr>
          <w:b/>
        </w:rPr>
        <w:t xml:space="preserve"> Screen and update the factsheets on succession</w:t>
      </w:r>
    </w:p>
    <w:p w:rsidR="00B66A9B" w:rsidRPr="00B66A9B" w:rsidRDefault="00B66A9B" w:rsidP="00B66A9B">
      <w:pPr>
        <w:spacing w:after="0"/>
        <w:rPr>
          <w:b/>
        </w:rPr>
      </w:pPr>
      <w:r w:rsidRPr="00B66A9B">
        <w:rPr>
          <w:b/>
        </w:rPr>
        <w:t xml:space="preserve"> Conduct WP meetings and the project closing seminar</w:t>
      </w:r>
    </w:p>
    <w:p w:rsidR="00B66A9B" w:rsidRPr="00B66A9B" w:rsidRDefault="00B66A9B" w:rsidP="00B66A9B">
      <w:pPr>
        <w:spacing w:after="0"/>
        <w:rPr>
          <w:b/>
        </w:rPr>
      </w:pPr>
      <w:r w:rsidRPr="00B66A9B">
        <w:rPr>
          <w:b/>
        </w:rPr>
        <w:t xml:space="preserve"> Compile the study for the electronic tool</w:t>
      </w:r>
    </w:p>
    <w:p w:rsidR="00B66A9B" w:rsidRPr="00B66A9B" w:rsidRDefault="00B66A9B" w:rsidP="00B66A9B">
      <w:pPr>
        <w:spacing w:after="0"/>
        <w:rPr>
          <w:b/>
        </w:rPr>
      </w:pPr>
      <w:r w:rsidRPr="00B66A9B">
        <w:rPr>
          <w:b/>
        </w:rPr>
        <w:t xml:space="preserve"> </w:t>
      </w:r>
      <w:r w:rsidR="009F06C3">
        <w:rPr>
          <w:b/>
        </w:rPr>
        <w:t xml:space="preserve">develop a XML standard structure of the European Certificate of Succession </w:t>
      </w:r>
      <w:r w:rsidR="009F06C3" w:rsidRPr="00B66A9B">
        <w:rPr>
          <w:b/>
        </w:rPr>
        <w:t>(ECS)</w:t>
      </w:r>
    </w:p>
    <w:p w:rsidR="00B66A9B" w:rsidRPr="00B66A9B" w:rsidRDefault="00B66A9B" w:rsidP="00B66A9B">
      <w:pPr>
        <w:spacing w:after="0"/>
        <w:rPr>
          <w:b/>
        </w:rPr>
      </w:pPr>
      <w:r w:rsidRPr="00B66A9B">
        <w:rPr>
          <w:b/>
        </w:rPr>
        <w:t xml:space="preserve">Present regular short intermediate status reports to the </w:t>
      </w:r>
      <w:proofErr w:type="spellStart"/>
      <w:r w:rsidRPr="00B66A9B">
        <w:rPr>
          <w:b/>
        </w:rPr>
        <w:t>eJustice</w:t>
      </w:r>
      <w:proofErr w:type="spellEnd"/>
      <w:r w:rsidRPr="00B66A9B">
        <w:rPr>
          <w:b/>
        </w:rPr>
        <w:t xml:space="preserve"> WP</w:t>
      </w:r>
    </w:p>
    <w:p w:rsidR="00B66A9B" w:rsidRPr="00B66A9B" w:rsidRDefault="00B66A9B" w:rsidP="00B66A9B">
      <w:pPr>
        <w:spacing w:after="0"/>
        <w:rPr>
          <w:b/>
        </w:rPr>
      </w:pPr>
      <w:r w:rsidRPr="00B66A9B">
        <w:rPr>
          <w:b/>
        </w:rPr>
        <w:t xml:space="preserve"> Compile the final report</w:t>
      </w:r>
    </w:p>
    <w:p w:rsidR="00B66A9B" w:rsidRPr="00B66A9B" w:rsidRDefault="00B66A9B" w:rsidP="00B66A9B">
      <w:pPr>
        <w:spacing w:after="0"/>
        <w:rPr>
          <w:b/>
        </w:rPr>
      </w:pPr>
      <w:r w:rsidRPr="00B66A9B">
        <w:rPr>
          <w:b/>
        </w:rPr>
        <w:t xml:space="preserve"> Dissemination and awareness rising activities</w:t>
      </w:r>
    </w:p>
    <w:p w:rsidR="00B66A9B" w:rsidRPr="00B66A9B" w:rsidRDefault="00B66A9B" w:rsidP="00B66A9B">
      <w:pPr>
        <w:spacing w:after="0"/>
        <w:rPr>
          <w:b/>
        </w:rPr>
      </w:pPr>
      <w:r w:rsidRPr="00B66A9B">
        <w:rPr>
          <w:b/>
        </w:rPr>
        <w:t>Type and number of persons benefiting from the project</w:t>
      </w:r>
    </w:p>
    <w:p w:rsidR="00B66A9B" w:rsidRPr="00B66A9B" w:rsidRDefault="00B66A9B" w:rsidP="00B66A9B">
      <w:pPr>
        <w:spacing w:after="0"/>
        <w:rPr>
          <w:b/>
        </w:rPr>
      </w:pPr>
      <w:r w:rsidRPr="00B66A9B">
        <w:rPr>
          <w:b/>
        </w:rPr>
        <w:t xml:space="preserve"> Citizens of the EU</w:t>
      </w:r>
    </w:p>
    <w:p w:rsidR="00B66A9B" w:rsidRPr="00B66A9B" w:rsidRDefault="00B66A9B" w:rsidP="00B66A9B">
      <w:pPr>
        <w:spacing w:after="0"/>
        <w:rPr>
          <w:b/>
        </w:rPr>
      </w:pPr>
      <w:r w:rsidRPr="00B66A9B">
        <w:rPr>
          <w:b/>
        </w:rPr>
        <w:t xml:space="preserve"> Notaries and other officials authenticating and registering last wills and dealing with succession proceedings in the EU</w:t>
      </w:r>
    </w:p>
    <w:p w:rsidR="00B66A9B" w:rsidRPr="00B66A9B" w:rsidRDefault="00B66A9B" w:rsidP="00B66A9B">
      <w:pPr>
        <w:spacing w:after="0"/>
        <w:rPr>
          <w:b/>
        </w:rPr>
      </w:pPr>
    </w:p>
    <w:p w:rsidR="00B66A9B" w:rsidRPr="00B66A9B" w:rsidRDefault="00B66A9B" w:rsidP="00B66A9B">
      <w:pPr>
        <w:spacing w:after="0"/>
        <w:rPr>
          <w:b/>
        </w:rPr>
      </w:pPr>
      <w:r w:rsidRPr="00B66A9B">
        <w:rPr>
          <w:b/>
        </w:rPr>
        <w:t>Expected results</w:t>
      </w:r>
    </w:p>
    <w:p w:rsidR="00B66A9B" w:rsidRPr="00B66A9B" w:rsidRDefault="00B66A9B" w:rsidP="00B66A9B">
      <w:pPr>
        <w:spacing w:after="0"/>
        <w:rPr>
          <w:b/>
        </w:rPr>
      </w:pPr>
      <w:r w:rsidRPr="00B66A9B">
        <w:rPr>
          <w:b/>
        </w:rPr>
        <w:t xml:space="preserve"> Project in the </w:t>
      </w:r>
      <w:proofErr w:type="spellStart"/>
      <w:r w:rsidRPr="00B66A9B">
        <w:rPr>
          <w:b/>
        </w:rPr>
        <w:t>eJustice</w:t>
      </w:r>
      <w:proofErr w:type="spellEnd"/>
      <w:r w:rsidRPr="00B66A9B">
        <w:rPr>
          <w:b/>
        </w:rPr>
        <w:t xml:space="preserve"> Action Plan will be implemented</w:t>
      </w:r>
    </w:p>
    <w:p w:rsidR="00B66A9B" w:rsidRPr="00B66A9B" w:rsidRDefault="00B66A9B" w:rsidP="00B66A9B">
      <w:pPr>
        <w:spacing w:after="0"/>
        <w:rPr>
          <w:b/>
        </w:rPr>
      </w:pPr>
      <w:r w:rsidRPr="00B66A9B">
        <w:rPr>
          <w:b/>
        </w:rPr>
        <w:t xml:space="preserve"> The MS´ overall positions and their legal/technical situation related to the topics of the project </w:t>
      </w:r>
      <w:r w:rsidR="00487235" w:rsidRPr="00B66A9B">
        <w:rPr>
          <w:b/>
        </w:rPr>
        <w:t>will be</w:t>
      </w:r>
      <w:r w:rsidRPr="00B66A9B">
        <w:rPr>
          <w:b/>
        </w:rPr>
        <w:t xml:space="preserve"> mapped</w:t>
      </w:r>
    </w:p>
    <w:p w:rsidR="00B66A9B" w:rsidRPr="00B66A9B" w:rsidRDefault="00B66A9B" w:rsidP="00B66A9B">
      <w:pPr>
        <w:spacing w:after="0"/>
        <w:rPr>
          <w:b/>
        </w:rPr>
      </w:pPr>
      <w:r w:rsidRPr="00B66A9B">
        <w:rPr>
          <w:b/>
        </w:rPr>
        <w:t xml:space="preserve"> Best practices to overcome the obstacles on registration of wills and data exchange between national registers will </w:t>
      </w:r>
      <w:r w:rsidR="00487235" w:rsidRPr="00B66A9B">
        <w:rPr>
          <w:b/>
        </w:rPr>
        <w:t>be exchanged</w:t>
      </w:r>
      <w:r w:rsidRPr="00B66A9B">
        <w:rPr>
          <w:b/>
        </w:rPr>
        <w:t xml:space="preserve"> and mapped</w:t>
      </w:r>
    </w:p>
    <w:p w:rsidR="00B66A9B" w:rsidRPr="00B66A9B" w:rsidRDefault="00B66A9B" w:rsidP="00B66A9B">
      <w:pPr>
        <w:spacing w:after="0"/>
        <w:rPr>
          <w:b/>
        </w:rPr>
      </w:pPr>
      <w:r w:rsidRPr="00B66A9B">
        <w:rPr>
          <w:b/>
        </w:rPr>
        <w:t xml:space="preserve"> Recommendations on wills registration and electronic information exchange between MS´ national register in the EU will be drafted</w:t>
      </w:r>
    </w:p>
    <w:p w:rsidR="00B66A9B" w:rsidRPr="00B66A9B" w:rsidRDefault="00B66A9B" w:rsidP="00B66A9B">
      <w:pPr>
        <w:spacing w:after="0"/>
        <w:rPr>
          <w:b/>
        </w:rPr>
      </w:pPr>
      <w:r w:rsidRPr="00B66A9B">
        <w:rPr>
          <w:b/>
        </w:rPr>
        <w:t xml:space="preserve"> The general position of the MS on the remuneration model used for the ENRW platform will be determined</w:t>
      </w:r>
    </w:p>
    <w:p w:rsidR="00B66A9B" w:rsidRPr="00B66A9B" w:rsidRDefault="00B66A9B" w:rsidP="00B66A9B">
      <w:pPr>
        <w:spacing w:after="0"/>
        <w:rPr>
          <w:b/>
        </w:rPr>
      </w:pPr>
      <w:r w:rsidRPr="00B66A9B">
        <w:rPr>
          <w:b/>
        </w:rPr>
        <w:t xml:space="preserve"> </w:t>
      </w:r>
      <w:proofErr w:type="spellStart"/>
      <w:r w:rsidRPr="00B66A9B">
        <w:rPr>
          <w:b/>
        </w:rPr>
        <w:t>Thefactsheets</w:t>
      </w:r>
      <w:proofErr w:type="spellEnd"/>
      <w:r w:rsidRPr="00B66A9B">
        <w:rPr>
          <w:b/>
        </w:rPr>
        <w:t xml:space="preserve"> on succession will be screened and updated</w:t>
      </w:r>
    </w:p>
    <w:p w:rsidR="00B66A9B" w:rsidRPr="00B66A9B" w:rsidRDefault="00B66A9B" w:rsidP="00B66A9B">
      <w:pPr>
        <w:spacing w:after="0"/>
        <w:rPr>
          <w:b/>
        </w:rPr>
      </w:pPr>
      <w:r w:rsidRPr="00B66A9B">
        <w:rPr>
          <w:b/>
        </w:rPr>
        <w:t xml:space="preserve"> The feasibility study for secure electronic tool will be compiled</w:t>
      </w:r>
    </w:p>
    <w:p w:rsidR="00B66A9B" w:rsidRPr="00B66A9B" w:rsidRDefault="00B66A9B" w:rsidP="00B66A9B">
      <w:pPr>
        <w:spacing w:after="0"/>
        <w:rPr>
          <w:b/>
        </w:rPr>
      </w:pPr>
      <w:r w:rsidRPr="00B66A9B">
        <w:rPr>
          <w:b/>
        </w:rPr>
        <w:t xml:space="preserve"> </w:t>
      </w:r>
      <w:r w:rsidR="009F06C3">
        <w:rPr>
          <w:b/>
        </w:rPr>
        <w:t xml:space="preserve">A XML standard structure of the European Certificate of Succession </w:t>
      </w:r>
      <w:r w:rsidR="009F06C3" w:rsidRPr="00B66A9B">
        <w:rPr>
          <w:b/>
        </w:rPr>
        <w:t xml:space="preserve">(ECS) </w:t>
      </w:r>
      <w:r w:rsidR="009F06C3">
        <w:rPr>
          <w:b/>
        </w:rPr>
        <w:t>will be developed</w:t>
      </w:r>
    </w:p>
    <w:p w:rsidR="00B66A9B" w:rsidRPr="00B66A9B" w:rsidRDefault="00B66A9B" w:rsidP="00B66A9B">
      <w:pPr>
        <w:spacing w:after="0"/>
        <w:rPr>
          <w:b/>
        </w:rPr>
      </w:pPr>
      <w:r w:rsidRPr="00B66A9B">
        <w:rPr>
          <w:b/>
        </w:rPr>
        <w:t xml:space="preserve"> The final report will be compiled</w:t>
      </w:r>
    </w:p>
    <w:p w:rsidR="00B66A9B" w:rsidRPr="00B66A9B" w:rsidRDefault="00B66A9B" w:rsidP="00B66A9B">
      <w:pPr>
        <w:spacing w:after="0"/>
        <w:rPr>
          <w:b/>
        </w:rPr>
      </w:pPr>
      <w:r w:rsidRPr="00B66A9B">
        <w:rPr>
          <w:b/>
        </w:rPr>
        <w:t xml:space="preserve"> Dissemination and awareness raising activities are carried out</w:t>
      </w:r>
    </w:p>
    <w:p w:rsidR="00B66A9B" w:rsidRPr="00B66A9B" w:rsidRDefault="00B66A9B" w:rsidP="00B66A9B">
      <w:pPr>
        <w:spacing w:after="0"/>
        <w:rPr>
          <w:b/>
        </w:rPr>
      </w:pPr>
      <w:r w:rsidRPr="00B66A9B">
        <w:rPr>
          <w:b/>
        </w:rPr>
        <w:t>Type and number of outputs to be produced</w:t>
      </w:r>
    </w:p>
    <w:p w:rsidR="00B66A9B" w:rsidRPr="00B66A9B" w:rsidRDefault="00B66A9B" w:rsidP="00B66A9B">
      <w:pPr>
        <w:spacing w:after="0"/>
        <w:rPr>
          <w:b/>
        </w:rPr>
      </w:pPr>
      <w:r w:rsidRPr="00B66A9B">
        <w:rPr>
          <w:b/>
        </w:rPr>
        <w:t xml:space="preserve"> 6 WP meetings, project closing seminar</w:t>
      </w:r>
    </w:p>
    <w:p w:rsidR="00B66A9B" w:rsidRPr="00B66A9B" w:rsidRDefault="00B66A9B" w:rsidP="00B66A9B">
      <w:pPr>
        <w:spacing w:after="0"/>
        <w:rPr>
          <w:b/>
        </w:rPr>
      </w:pPr>
      <w:r w:rsidRPr="00B66A9B">
        <w:rPr>
          <w:b/>
        </w:rPr>
        <w:t xml:space="preserve"> Questionnaire</w:t>
      </w:r>
    </w:p>
    <w:p w:rsidR="00B66A9B" w:rsidRPr="00B66A9B" w:rsidRDefault="00B66A9B" w:rsidP="00B66A9B">
      <w:pPr>
        <w:spacing w:after="0"/>
        <w:rPr>
          <w:b/>
        </w:rPr>
      </w:pPr>
      <w:r w:rsidRPr="00B66A9B">
        <w:rPr>
          <w:b/>
        </w:rPr>
        <w:t xml:space="preserve"> Paper with poll results </w:t>
      </w:r>
    </w:p>
    <w:p w:rsidR="00B66A9B" w:rsidRPr="00B66A9B" w:rsidRDefault="00B66A9B" w:rsidP="00B66A9B">
      <w:pPr>
        <w:spacing w:after="0"/>
        <w:rPr>
          <w:b/>
        </w:rPr>
      </w:pPr>
      <w:r w:rsidRPr="00B66A9B">
        <w:rPr>
          <w:b/>
        </w:rPr>
        <w:t xml:space="preserve"> Input to the factsheets, one for each MS</w:t>
      </w:r>
    </w:p>
    <w:p w:rsidR="00B66A9B" w:rsidRPr="00B66A9B" w:rsidRDefault="00B66A9B" w:rsidP="00B66A9B">
      <w:pPr>
        <w:spacing w:after="0"/>
        <w:rPr>
          <w:b/>
        </w:rPr>
      </w:pPr>
      <w:r w:rsidRPr="00B66A9B">
        <w:rPr>
          <w:b/>
        </w:rPr>
        <w:t xml:space="preserve"> Recommendations on registration and searching the wills</w:t>
      </w:r>
    </w:p>
    <w:p w:rsidR="00B66A9B" w:rsidRPr="00B66A9B" w:rsidRDefault="00B66A9B" w:rsidP="00B66A9B">
      <w:pPr>
        <w:spacing w:after="0"/>
        <w:rPr>
          <w:b/>
        </w:rPr>
      </w:pPr>
      <w:r w:rsidRPr="00B66A9B">
        <w:rPr>
          <w:b/>
        </w:rPr>
        <w:t xml:space="preserve"> General position of the MS on the remuneration model</w:t>
      </w:r>
    </w:p>
    <w:p w:rsidR="00B66A9B" w:rsidRPr="00B66A9B" w:rsidRDefault="00B66A9B" w:rsidP="00B66A9B">
      <w:pPr>
        <w:spacing w:after="0"/>
        <w:rPr>
          <w:b/>
        </w:rPr>
      </w:pPr>
      <w:r w:rsidRPr="00B66A9B">
        <w:rPr>
          <w:b/>
        </w:rPr>
        <w:t xml:space="preserve"> The feasibility study on electronic tool</w:t>
      </w:r>
    </w:p>
    <w:p w:rsidR="00B66A9B" w:rsidRPr="00B66A9B" w:rsidRDefault="00B66A9B" w:rsidP="00B66A9B">
      <w:pPr>
        <w:spacing w:after="0"/>
        <w:rPr>
          <w:b/>
        </w:rPr>
      </w:pPr>
      <w:r w:rsidRPr="00B66A9B">
        <w:rPr>
          <w:b/>
        </w:rPr>
        <w:t xml:space="preserve"> </w:t>
      </w:r>
      <w:r w:rsidR="009F06C3">
        <w:rPr>
          <w:b/>
        </w:rPr>
        <w:t xml:space="preserve">Documentation on XML standard structure of the European Certificate of Succession </w:t>
      </w:r>
      <w:r w:rsidR="009F06C3" w:rsidRPr="00B66A9B">
        <w:rPr>
          <w:b/>
        </w:rPr>
        <w:t>(ECS)</w:t>
      </w:r>
    </w:p>
    <w:p w:rsidR="00B66A9B" w:rsidRPr="00B66A9B" w:rsidRDefault="00B66A9B" w:rsidP="00B66A9B">
      <w:pPr>
        <w:spacing w:after="0"/>
        <w:rPr>
          <w:b/>
        </w:rPr>
      </w:pPr>
      <w:r w:rsidRPr="00B66A9B">
        <w:rPr>
          <w:b/>
        </w:rPr>
        <w:t xml:space="preserve"> 3 press releases, information on the websites</w:t>
      </w:r>
    </w:p>
    <w:p w:rsidR="00B66A9B" w:rsidRPr="00F35BB0" w:rsidRDefault="00B66A9B" w:rsidP="00B66A9B">
      <w:pPr>
        <w:spacing w:after="0"/>
        <w:rPr>
          <w:b/>
        </w:rPr>
      </w:pPr>
      <w:r w:rsidRPr="00B66A9B">
        <w:rPr>
          <w:b/>
        </w:rPr>
        <w:t xml:space="preserve"> Final report</w:t>
      </w:r>
    </w:p>
    <w:p w:rsidR="00B66A9B" w:rsidRDefault="00B66A9B" w:rsidP="00B66A9B">
      <w:pPr>
        <w:spacing w:after="0"/>
        <w:rPr>
          <w:b/>
          <w:bCs/>
        </w:rPr>
      </w:pPr>
    </w:p>
    <w:p w:rsidR="00B66A9B" w:rsidRDefault="00B66A9B" w:rsidP="00B66A9B">
      <w:pPr>
        <w:spacing w:after="0"/>
        <w:rPr>
          <w:b/>
          <w:bCs/>
        </w:rPr>
      </w:pPr>
    </w:p>
    <w:p w:rsidR="00B66A9B" w:rsidRPr="00487235" w:rsidRDefault="00B66A9B" w:rsidP="00B66A9B">
      <w:pPr>
        <w:spacing w:after="0"/>
        <w:rPr>
          <w:b/>
          <w:bCs/>
          <w:sz w:val="24"/>
          <w:szCs w:val="24"/>
        </w:rPr>
      </w:pPr>
      <w:r w:rsidRPr="00487235">
        <w:rPr>
          <w:b/>
          <w:bCs/>
          <w:sz w:val="24"/>
          <w:szCs w:val="24"/>
        </w:rPr>
        <w:t xml:space="preserve">APPLICATION NUMBER: </w:t>
      </w:r>
      <w:r w:rsidR="00AC78E4" w:rsidRPr="00487235">
        <w:rPr>
          <w:b/>
          <w:bCs/>
          <w:sz w:val="24"/>
          <w:szCs w:val="24"/>
        </w:rPr>
        <w:t>4000006937</w:t>
      </w:r>
    </w:p>
    <w:p w:rsidR="00B66A9B" w:rsidRPr="00F35BB0" w:rsidRDefault="00B66A9B" w:rsidP="00B66A9B">
      <w:pPr>
        <w:pStyle w:val="Default"/>
        <w:rPr>
          <w:b/>
        </w:rPr>
      </w:pPr>
    </w:p>
    <w:p w:rsidR="00B66A9B" w:rsidRPr="00F35BB0" w:rsidRDefault="00B66A9B" w:rsidP="00B66A9B">
      <w:pPr>
        <w:spacing w:after="0"/>
        <w:rPr>
          <w:b/>
        </w:rPr>
      </w:pPr>
      <w:r w:rsidRPr="00F35BB0">
        <w:rPr>
          <w:b/>
        </w:rPr>
        <w:t xml:space="preserve"> </w:t>
      </w:r>
      <w:r w:rsidRPr="00F35BB0">
        <w:rPr>
          <w:b/>
          <w:bCs/>
        </w:rPr>
        <w:t xml:space="preserve">NAME: </w:t>
      </w:r>
      <w:r w:rsidR="00487235">
        <w:rPr>
          <w:b/>
          <w:bCs/>
        </w:rPr>
        <w:t>Council o</w:t>
      </w:r>
      <w:r w:rsidR="00AC78E4" w:rsidRPr="00AC78E4">
        <w:rPr>
          <w:b/>
          <w:bCs/>
        </w:rPr>
        <w:t xml:space="preserve">f Bars </w:t>
      </w:r>
      <w:r w:rsidR="00487235">
        <w:rPr>
          <w:b/>
          <w:bCs/>
        </w:rPr>
        <w:t>a</w:t>
      </w:r>
      <w:r w:rsidR="00AC78E4" w:rsidRPr="00AC78E4">
        <w:rPr>
          <w:b/>
          <w:bCs/>
        </w:rPr>
        <w:t xml:space="preserve">nd Law Societies </w:t>
      </w:r>
      <w:r w:rsidR="00487235">
        <w:rPr>
          <w:b/>
          <w:bCs/>
        </w:rPr>
        <w:t>o</w:t>
      </w:r>
      <w:r w:rsidR="00AC78E4" w:rsidRPr="00AC78E4">
        <w:rPr>
          <w:b/>
          <w:bCs/>
        </w:rPr>
        <w:t>f Europe</w:t>
      </w:r>
    </w:p>
    <w:p w:rsidR="00B66A9B" w:rsidRPr="00F35BB0" w:rsidRDefault="00B66A9B" w:rsidP="00B66A9B">
      <w:pPr>
        <w:pStyle w:val="Default"/>
        <w:rPr>
          <w:b/>
        </w:rPr>
      </w:pPr>
    </w:p>
    <w:p w:rsidR="00B66A9B" w:rsidRPr="00F35BB0" w:rsidRDefault="00B66A9B" w:rsidP="00B66A9B">
      <w:pPr>
        <w:spacing w:after="0"/>
        <w:rPr>
          <w:b/>
        </w:rPr>
      </w:pPr>
      <w:r w:rsidRPr="00F35BB0">
        <w:rPr>
          <w:b/>
        </w:rPr>
        <w:t xml:space="preserve"> </w:t>
      </w:r>
      <w:r w:rsidRPr="00F35BB0">
        <w:rPr>
          <w:b/>
          <w:bCs/>
        </w:rPr>
        <w:t>COUNTRY</w:t>
      </w:r>
      <w:r w:rsidRPr="00F35BB0">
        <w:rPr>
          <w:b/>
        </w:rPr>
        <w:t xml:space="preserve">: </w:t>
      </w:r>
      <w:r w:rsidR="00AC78E4" w:rsidRPr="00AC78E4">
        <w:rPr>
          <w:b/>
        </w:rPr>
        <w:t>Belgium</w:t>
      </w:r>
    </w:p>
    <w:p w:rsidR="00B66A9B" w:rsidRPr="00F35BB0" w:rsidRDefault="00B66A9B" w:rsidP="00B66A9B">
      <w:pPr>
        <w:pStyle w:val="Default"/>
        <w:rPr>
          <w:b/>
        </w:rPr>
      </w:pPr>
    </w:p>
    <w:p w:rsidR="00B66A9B" w:rsidRPr="00F35BB0" w:rsidRDefault="00B66A9B" w:rsidP="00B66A9B">
      <w:pPr>
        <w:spacing w:after="0"/>
        <w:rPr>
          <w:b/>
        </w:rPr>
      </w:pPr>
      <w:r w:rsidRPr="00F35BB0">
        <w:rPr>
          <w:b/>
        </w:rPr>
        <w:t xml:space="preserve"> </w:t>
      </w:r>
      <w:r w:rsidRPr="00F35BB0">
        <w:rPr>
          <w:b/>
          <w:bCs/>
        </w:rPr>
        <w:t>TITLE</w:t>
      </w:r>
      <w:r w:rsidRPr="00F35BB0">
        <w:rPr>
          <w:b/>
        </w:rPr>
        <w:t xml:space="preserve">: </w:t>
      </w:r>
      <w:r w:rsidR="00AC78E4" w:rsidRPr="00AC78E4">
        <w:rPr>
          <w:b/>
        </w:rPr>
        <w:t>Find</w:t>
      </w:r>
      <w:r w:rsidR="00487235">
        <w:rPr>
          <w:b/>
        </w:rPr>
        <w:t xml:space="preserve"> a </w:t>
      </w:r>
      <w:r w:rsidR="00AC78E4" w:rsidRPr="00AC78E4">
        <w:rPr>
          <w:b/>
        </w:rPr>
        <w:t>Lawyer 3</w:t>
      </w:r>
    </w:p>
    <w:p w:rsidR="00B66A9B" w:rsidRPr="00F35BB0" w:rsidRDefault="00B66A9B" w:rsidP="00B66A9B">
      <w:pPr>
        <w:pStyle w:val="Default"/>
        <w:rPr>
          <w:b/>
        </w:rPr>
      </w:pPr>
    </w:p>
    <w:p w:rsidR="00B66A9B" w:rsidRPr="00F35BB0" w:rsidRDefault="00B66A9B" w:rsidP="00B66A9B">
      <w:pPr>
        <w:spacing w:after="0"/>
        <w:rPr>
          <w:b/>
        </w:rPr>
      </w:pPr>
      <w:r w:rsidRPr="00F35BB0">
        <w:rPr>
          <w:b/>
        </w:rPr>
        <w:t xml:space="preserve"> </w:t>
      </w:r>
      <w:r w:rsidR="00EF0B8F">
        <w:rPr>
          <w:b/>
          <w:bCs/>
        </w:rPr>
        <w:t>REQUESTED AMOUNT:</w:t>
      </w:r>
      <w:r w:rsidRPr="00F35BB0">
        <w:rPr>
          <w:b/>
          <w:bCs/>
        </w:rPr>
        <w:t xml:space="preserve"> </w:t>
      </w:r>
      <w:r w:rsidRPr="00F35BB0">
        <w:rPr>
          <w:b/>
        </w:rPr>
        <w:t xml:space="preserve">EUR </w:t>
      </w:r>
      <w:r w:rsidR="00AC78E4" w:rsidRPr="00AC78E4">
        <w:rPr>
          <w:b/>
        </w:rPr>
        <w:t>186</w:t>
      </w:r>
      <w:r w:rsidR="00AC78E4">
        <w:rPr>
          <w:b/>
        </w:rPr>
        <w:t>,</w:t>
      </w:r>
      <w:r w:rsidR="00AC78E4" w:rsidRPr="00AC78E4">
        <w:rPr>
          <w:b/>
        </w:rPr>
        <w:t>608</w:t>
      </w:r>
      <w:r w:rsidR="00AC78E4">
        <w:rPr>
          <w:b/>
        </w:rPr>
        <w:t>.00</w:t>
      </w:r>
    </w:p>
    <w:p w:rsidR="009F06C3" w:rsidRDefault="009F06C3" w:rsidP="009F06C3">
      <w:pPr>
        <w:pStyle w:val="Default"/>
        <w:rPr>
          <w:rFonts w:ascii="Arial" w:eastAsia="Times New Roman" w:hAnsi="Arial" w:cs="Arial"/>
          <w:lang w:eastAsia="en-GB"/>
        </w:rPr>
      </w:pPr>
      <w:r>
        <w:rPr>
          <w:rFonts w:ascii="Arial" w:eastAsia="Times New Roman" w:hAnsi="Arial" w:cs="Arial"/>
          <w:highlight w:val="cyan"/>
          <w:lang w:eastAsia="en-GB"/>
        </w:rPr>
        <w:t xml:space="preserve">CONTACT DETAILS:  </w:t>
      </w:r>
      <w:r w:rsidRPr="009F06C3">
        <w:rPr>
          <w:rFonts w:ascii="Arial" w:eastAsia="Times New Roman" w:hAnsi="Arial" w:cs="Arial"/>
          <w:highlight w:val="cyan"/>
          <w:lang w:eastAsia="en-GB"/>
        </w:rPr>
        <w:t>ccbe@ccbe.eu</w:t>
      </w:r>
    </w:p>
    <w:p w:rsidR="009F06C3" w:rsidRPr="00F35BB0" w:rsidRDefault="009F06C3" w:rsidP="009F06C3">
      <w:pPr>
        <w:pStyle w:val="Default"/>
        <w:rPr>
          <w:b/>
        </w:rPr>
      </w:pPr>
      <w:r>
        <w:rPr>
          <w:rFonts w:ascii="Arial" w:eastAsia="Times New Roman" w:hAnsi="Arial" w:cs="Arial"/>
          <w:lang w:eastAsia="en-GB"/>
        </w:rPr>
        <w:t xml:space="preserve"> </w:t>
      </w:r>
    </w:p>
    <w:p w:rsidR="00AC78E4" w:rsidRPr="00AC78E4" w:rsidRDefault="00AC78E4" w:rsidP="00AC78E4">
      <w:pPr>
        <w:spacing w:after="0"/>
        <w:rPr>
          <w:b/>
        </w:rPr>
      </w:pPr>
      <w:r w:rsidRPr="00AC78E4">
        <w:rPr>
          <w:b/>
        </w:rPr>
        <w:t>1. Objectives</w:t>
      </w:r>
    </w:p>
    <w:p w:rsidR="00AC78E4" w:rsidRPr="00AC78E4" w:rsidRDefault="00AC78E4" w:rsidP="00AC78E4">
      <w:pPr>
        <w:spacing w:after="0"/>
        <w:rPr>
          <w:b/>
        </w:rPr>
      </w:pPr>
      <w:r w:rsidRPr="00AC78E4">
        <w:rPr>
          <w:b/>
        </w:rPr>
        <w:t>Find</w:t>
      </w:r>
      <w:r w:rsidR="00487235">
        <w:rPr>
          <w:b/>
        </w:rPr>
        <w:t xml:space="preserve"> a </w:t>
      </w:r>
      <w:r w:rsidRPr="00AC78E4">
        <w:rPr>
          <w:b/>
        </w:rPr>
        <w:t xml:space="preserve">Lawyer 3 (FAL 3) will be structured into the three following pillars which represent the key objectives of </w:t>
      </w:r>
      <w:r w:rsidR="00487235" w:rsidRPr="00AC78E4">
        <w:rPr>
          <w:b/>
        </w:rPr>
        <w:t>the new</w:t>
      </w:r>
      <w:r w:rsidRPr="00AC78E4">
        <w:rPr>
          <w:b/>
        </w:rPr>
        <w:t xml:space="preserve"> project:</w:t>
      </w:r>
    </w:p>
    <w:p w:rsidR="00AC78E4" w:rsidRPr="00AC78E4" w:rsidRDefault="00AC78E4" w:rsidP="00AC78E4">
      <w:pPr>
        <w:spacing w:after="0"/>
        <w:rPr>
          <w:b/>
        </w:rPr>
      </w:pPr>
      <w:r w:rsidRPr="00AC78E4">
        <w:rPr>
          <w:b/>
        </w:rPr>
        <w:t>A. Improvement of the current operations of Find</w:t>
      </w:r>
      <w:r w:rsidR="00487235">
        <w:rPr>
          <w:b/>
        </w:rPr>
        <w:t xml:space="preserve"> a </w:t>
      </w:r>
      <w:r w:rsidRPr="00AC78E4">
        <w:rPr>
          <w:b/>
        </w:rPr>
        <w:t>Lawyer 1 (FAL 1 online lawyers search directory) and FindALawyer2 (FAL 2 Lawyer</w:t>
      </w:r>
      <w:r w:rsidR="00487235">
        <w:rPr>
          <w:b/>
        </w:rPr>
        <w:t xml:space="preserve">'s role </w:t>
      </w:r>
      <w:r w:rsidRPr="00AC78E4">
        <w:rPr>
          <w:b/>
        </w:rPr>
        <w:t>verification)</w:t>
      </w:r>
    </w:p>
    <w:p w:rsidR="00AC78E4" w:rsidRPr="00AC78E4" w:rsidRDefault="00AC78E4" w:rsidP="00AC78E4">
      <w:pPr>
        <w:spacing w:after="0"/>
        <w:rPr>
          <w:b/>
        </w:rPr>
      </w:pPr>
      <w:r w:rsidRPr="00AC78E4">
        <w:rPr>
          <w:b/>
        </w:rPr>
        <w:t xml:space="preserve">B. Feasibility study for the inclusion of new services in FAL 1 </w:t>
      </w:r>
    </w:p>
    <w:p w:rsidR="00AC78E4" w:rsidRPr="00AC78E4" w:rsidRDefault="00AC78E4" w:rsidP="00AC78E4">
      <w:pPr>
        <w:spacing w:after="0"/>
        <w:rPr>
          <w:b/>
        </w:rPr>
      </w:pPr>
      <w:r w:rsidRPr="00AC78E4">
        <w:rPr>
          <w:b/>
        </w:rPr>
        <w:t xml:space="preserve">C. Sustainability of FAL2 until it goes live on the </w:t>
      </w:r>
      <w:proofErr w:type="spellStart"/>
      <w:r w:rsidRPr="00AC78E4">
        <w:rPr>
          <w:b/>
        </w:rPr>
        <w:t>eJustice</w:t>
      </w:r>
      <w:proofErr w:type="spellEnd"/>
      <w:r w:rsidRPr="00AC78E4">
        <w:rPr>
          <w:b/>
        </w:rPr>
        <w:t xml:space="preserve"> portal, and integration tests with other systems.</w:t>
      </w:r>
    </w:p>
    <w:p w:rsidR="00AC78E4" w:rsidRPr="00AC78E4" w:rsidRDefault="00AC78E4" w:rsidP="00AC78E4">
      <w:pPr>
        <w:spacing w:after="0"/>
        <w:rPr>
          <w:b/>
        </w:rPr>
      </w:pPr>
    </w:p>
    <w:p w:rsidR="00AC78E4" w:rsidRPr="00AC78E4" w:rsidRDefault="00AC78E4" w:rsidP="00AC78E4">
      <w:pPr>
        <w:spacing w:after="0"/>
        <w:rPr>
          <w:b/>
        </w:rPr>
      </w:pPr>
      <w:r w:rsidRPr="00AC78E4">
        <w:rPr>
          <w:b/>
        </w:rPr>
        <w:t>2. Activities</w:t>
      </w:r>
    </w:p>
    <w:p w:rsidR="00AC78E4" w:rsidRPr="00AC78E4" w:rsidRDefault="00AC78E4" w:rsidP="00AC78E4">
      <w:pPr>
        <w:spacing w:after="0"/>
        <w:rPr>
          <w:b/>
        </w:rPr>
      </w:pPr>
      <w:r w:rsidRPr="00AC78E4">
        <w:rPr>
          <w:b/>
        </w:rPr>
        <w:t>For each of the three key objectives mentioned above the following activities will be undertaken:</w:t>
      </w:r>
    </w:p>
    <w:p w:rsidR="00AC78E4" w:rsidRPr="00AC78E4" w:rsidRDefault="00AC78E4" w:rsidP="00AC78E4">
      <w:pPr>
        <w:spacing w:after="0"/>
        <w:rPr>
          <w:b/>
        </w:rPr>
      </w:pPr>
      <w:r w:rsidRPr="00AC78E4">
        <w:rPr>
          <w:b/>
        </w:rPr>
        <w:t>Objective A (Project’s activities 1.1, 1.2 and 1.3)</w:t>
      </w:r>
    </w:p>
    <w:p w:rsidR="00AC78E4" w:rsidRPr="00AC78E4" w:rsidRDefault="00AC78E4" w:rsidP="00AC78E4">
      <w:pPr>
        <w:spacing w:after="0"/>
        <w:rPr>
          <w:b/>
        </w:rPr>
      </w:pPr>
      <w:r w:rsidRPr="00AC78E4">
        <w:rPr>
          <w:b/>
        </w:rPr>
        <w:t xml:space="preserve"> Coordination of the efforts to improve consistency and data quality in FAL 1 participating bars (e.g. phone and fax numbers should be in international format and lawyers should be encouraged to provide email addresses or professional websites – if available). </w:t>
      </w:r>
    </w:p>
    <w:p w:rsidR="00AC78E4" w:rsidRPr="00AC78E4" w:rsidRDefault="00AC78E4" w:rsidP="00AC78E4">
      <w:pPr>
        <w:spacing w:after="0"/>
        <w:rPr>
          <w:b/>
        </w:rPr>
      </w:pPr>
      <w:r w:rsidRPr="00AC78E4">
        <w:rPr>
          <w:b/>
        </w:rPr>
        <w:t xml:space="preserve"> Coordination of the efforts to extend the search fields supported by each FAL 1 participating bar (with main focus on spoken languages and practice areas) to improve the user experience. </w:t>
      </w:r>
    </w:p>
    <w:p w:rsidR="00AC78E4" w:rsidRPr="00AC78E4" w:rsidRDefault="00AC78E4" w:rsidP="00AC78E4">
      <w:pPr>
        <w:spacing w:after="0"/>
        <w:rPr>
          <w:b/>
        </w:rPr>
      </w:pPr>
      <w:r w:rsidRPr="00AC78E4">
        <w:rPr>
          <w:b/>
        </w:rPr>
        <w:t xml:space="preserve"> Coordination of the efforts to increase participation in FAL 2. </w:t>
      </w:r>
    </w:p>
    <w:p w:rsidR="00AC78E4" w:rsidRPr="00AC78E4" w:rsidRDefault="00AC78E4" w:rsidP="00AC78E4">
      <w:pPr>
        <w:spacing w:after="0"/>
        <w:rPr>
          <w:b/>
        </w:rPr>
      </w:pPr>
      <w:r w:rsidRPr="00AC78E4">
        <w:rPr>
          <w:b/>
        </w:rPr>
        <w:t>Objective B (Project’s activity 1.4)</w:t>
      </w:r>
    </w:p>
    <w:p w:rsidR="00AC78E4" w:rsidRPr="00AC78E4" w:rsidRDefault="00AC78E4" w:rsidP="00AC78E4">
      <w:pPr>
        <w:spacing w:after="0"/>
        <w:rPr>
          <w:b/>
        </w:rPr>
      </w:pPr>
      <w:r w:rsidRPr="00AC78E4">
        <w:rPr>
          <w:b/>
        </w:rPr>
        <w:t xml:space="preserve"> Policy and technical analysis of a more customised FAL 1 according to the preferences of national bars and the</w:t>
      </w:r>
      <w:r w:rsidR="00487235">
        <w:rPr>
          <w:b/>
        </w:rPr>
        <w:t xml:space="preserve"> </w:t>
      </w:r>
      <w:r w:rsidRPr="00AC78E4">
        <w:rPr>
          <w:b/>
        </w:rPr>
        <w:t>specificities of each national jurisdiction (possibility for bars to add more search fields in the existing common</w:t>
      </w:r>
      <w:r w:rsidR="00487235">
        <w:rPr>
          <w:b/>
        </w:rPr>
        <w:t xml:space="preserve"> </w:t>
      </w:r>
      <w:r w:rsidRPr="00AC78E4">
        <w:rPr>
          <w:b/>
        </w:rPr>
        <w:t>for</w:t>
      </w:r>
      <w:r w:rsidR="00487235">
        <w:rPr>
          <w:b/>
        </w:rPr>
        <w:t xml:space="preserve"> </w:t>
      </w:r>
      <w:r w:rsidRPr="00AC78E4">
        <w:rPr>
          <w:b/>
        </w:rPr>
        <w:t>everyone interface).</w:t>
      </w:r>
    </w:p>
    <w:p w:rsidR="00AC78E4" w:rsidRPr="00AC78E4" w:rsidRDefault="00AC78E4" w:rsidP="00AC78E4">
      <w:pPr>
        <w:spacing w:after="0"/>
        <w:rPr>
          <w:b/>
        </w:rPr>
      </w:pPr>
      <w:r w:rsidRPr="00AC78E4">
        <w:rPr>
          <w:b/>
        </w:rPr>
        <w:t xml:space="preserve"> Study on the inclusion of more sensitive functionalities in the FAL Search Engine such as the rating of lawyers and feedback from clients.</w:t>
      </w:r>
    </w:p>
    <w:p w:rsidR="00AC78E4" w:rsidRPr="00AC78E4" w:rsidRDefault="00AC78E4" w:rsidP="00AC78E4">
      <w:pPr>
        <w:spacing w:after="0"/>
        <w:rPr>
          <w:b/>
        </w:rPr>
      </w:pPr>
      <w:r w:rsidRPr="00AC78E4">
        <w:rPr>
          <w:b/>
        </w:rPr>
        <w:t xml:space="preserve"> Study on setting up an identity provider producing identities for lawyers and allowing them to authenticate themselves in this way in order to access other electronic systems.</w:t>
      </w:r>
    </w:p>
    <w:p w:rsidR="00AC78E4" w:rsidRPr="00AC78E4" w:rsidRDefault="00AC78E4" w:rsidP="00AC78E4">
      <w:pPr>
        <w:spacing w:after="0"/>
        <w:rPr>
          <w:b/>
        </w:rPr>
      </w:pPr>
      <w:r w:rsidRPr="00AC78E4">
        <w:rPr>
          <w:b/>
        </w:rPr>
        <w:t>Objective C (Project’s activity 1.5)</w:t>
      </w:r>
    </w:p>
    <w:p w:rsidR="00AC78E4" w:rsidRPr="00AC78E4" w:rsidRDefault="00AC78E4" w:rsidP="00AC78E4">
      <w:pPr>
        <w:spacing w:after="0"/>
        <w:rPr>
          <w:b/>
        </w:rPr>
      </w:pPr>
      <w:r w:rsidRPr="00AC78E4">
        <w:rPr>
          <w:b/>
        </w:rPr>
        <w:t xml:space="preserve"> Hosting of the FAL 2 server and technical assistance to newcomers until the project goes live on the </w:t>
      </w:r>
      <w:proofErr w:type="spellStart"/>
      <w:r w:rsidRPr="00AC78E4">
        <w:rPr>
          <w:b/>
        </w:rPr>
        <w:t>eJustice</w:t>
      </w:r>
      <w:proofErr w:type="spellEnd"/>
      <w:r w:rsidRPr="00AC78E4">
        <w:rPr>
          <w:b/>
        </w:rPr>
        <w:t xml:space="preserve"> portal.</w:t>
      </w:r>
    </w:p>
    <w:p w:rsidR="00AC78E4" w:rsidRPr="00AC78E4" w:rsidRDefault="00AC78E4" w:rsidP="00AC78E4">
      <w:pPr>
        <w:spacing w:after="0"/>
        <w:rPr>
          <w:b/>
        </w:rPr>
      </w:pPr>
      <w:r w:rsidRPr="00AC78E4">
        <w:rPr>
          <w:b/>
        </w:rPr>
        <w:t xml:space="preserve"> Real testing between FAL 2 and </w:t>
      </w:r>
      <w:proofErr w:type="spellStart"/>
      <w:r w:rsidRPr="00AC78E4">
        <w:rPr>
          <w:b/>
        </w:rPr>
        <w:t>eCODEX</w:t>
      </w:r>
      <w:proofErr w:type="spellEnd"/>
      <w:r w:rsidRPr="00AC78E4">
        <w:rPr>
          <w:b/>
        </w:rPr>
        <w:t xml:space="preserve"> on</w:t>
      </w:r>
      <w:r w:rsidR="00487235">
        <w:rPr>
          <w:b/>
        </w:rPr>
        <w:t xml:space="preserve"> </w:t>
      </w:r>
      <w:r w:rsidRPr="00AC78E4">
        <w:rPr>
          <w:b/>
        </w:rPr>
        <w:t xml:space="preserve">the </w:t>
      </w:r>
      <w:proofErr w:type="spellStart"/>
      <w:r w:rsidRPr="00AC78E4">
        <w:rPr>
          <w:b/>
        </w:rPr>
        <w:t>eJustice</w:t>
      </w:r>
      <w:proofErr w:type="spellEnd"/>
      <w:r w:rsidRPr="00AC78E4">
        <w:rPr>
          <w:b/>
        </w:rPr>
        <w:t xml:space="preserve"> portal in cooperation with the European Commission.</w:t>
      </w:r>
    </w:p>
    <w:p w:rsidR="00AC78E4" w:rsidRPr="00AC78E4" w:rsidRDefault="00AC78E4" w:rsidP="00AC78E4">
      <w:pPr>
        <w:spacing w:after="0"/>
        <w:rPr>
          <w:b/>
        </w:rPr>
      </w:pPr>
      <w:r w:rsidRPr="00AC78E4">
        <w:rPr>
          <w:b/>
        </w:rPr>
        <w:t xml:space="preserve"> Possible testing with other EU</w:t>
      </w:r>
      <w:r w:rsidR="00487235">
        <w:rPr>
          <w:b/>
        </w:rPr>
        <w:t xml:space="preserve"> </w:t>
      </w:r>
      <w:r w:rsidRPr="00AC78E4">
        <w:rPr>
          <w:b/>
        </w:rPr>
        <w:t xml:space="preserve">funded projects which require verification of the lawyers’ role (e.g. </w:t>
      </w:r>
      <w:proofErr w:type="spellStart"/>
      <w:r w:rsidRPr="00AC78E4">
        <w:rPr>
          <w:b/>
        </w:rPr>
        <w:t>iSupport</w:t>
      </w:r>
      <w:proofErr w:type="spellEnd"/>
      <w:r w:rsidRPr="00AC78E4">
        <w:rPr>
          <w:b/>
        </w:rPr>
        <w:t>)</w:t>
      </w:r>
    </w:p>
    <w:p w:rsidR="00AC78E4" w:rsidRPr="00AC78E4" w:rsidRDefault="00AC78E4" w:rsidP="00AC78E4">
      <w:pPr>
        <w:spacing w:after="0"/>
        <w:rPr>
          <w:b/>
        </w:rPr>
      </w:pPr>
    </w:p>
    <w:p w:rsidR="00AC78E4" w:rsidRPr="00AC78E4" w:rsidRDefault="00AC78E4" w:rsidP="00AC78E4">
      <w:pPr>
        <w:spacing w:after="0"/>
        <w:rPr>
          <w:b/>
        </w:rPr>
      </w:pPr>
      <w:r w:rsidRPr="00AC78E4">
        <w:rPr>
          <w:b/>
        </w:rPr>
        <w:t>3. Type and number of persons benefiting from the project</w:t>
      </w:r>
    </w:p>
    <w:p w:rsidR="00AC78E4" w:rsidRPr="00AC78E4" w:rsidRDefault="00AC78E4" w:rsidP="00AC78E4">
      <w:pPr>
        <w:spacing w:after="0"/>
        <w:rPr>
          <w:b/>
        </w:rPr>
      </w:pPr>
      <w:r w:rsidRPr="00AC78E4">
        <w:rPr>
          <w:b/>
        </w:rPr>
        <w:t xml:space="preserve"> Citizens and businesses using the FAL 1 Search Engine will benefit from a continuously improving user experience in the course of FAL 3. The Council of Bars and Law Societies of Europe (CCBE) will coordinate the efforts of improving any aspect of FAL 1 according to users’ feedback </w:t>
      </w:r>
      <w:proofErr w:type="spellStart"/>
      <w:r w:rsidRPr="00AC78E4">
        <w:rPr>
          <w:b/>
        </w:rPr>
        <w:t>andthe</w:t>
      </w:r>
      <w:proofErr w:type="spellEnd"/>
      <w:r w:rsidRPr="00AC78E4">
        <w:rPr>
          <w:b/>
        </w:rPr>
        <w:t xml:space="preserve"> needs of participating bars. </w:t>
      </w:r>
    </w:p>
    <w:p w:rsidR="00AC78E4" w:rsidRPr="00AC78E4" w:rsidRDefault="00AC78E4" w:rsidP="00AC78E4">
      <w:pPr>
        <w:spacing w:after="0"/>
        <w:rPr>
          <w:b/>
        </w:rPr>
      </w:pPr>
      <w:r w:rsidRPr="00AC78E4">
        <w:rPr>
          <w:b/>
        </w:rPr>
        <w:t xml:space="preserve"> The continuous operation of FAL 2 will also allow certain improvements with a view of delivering</w:t>
      </w:r>
      <w:r w:rsidR="00487235">
        <w:rPr>
          <w:b/>
        </w:rPr>
        <w:t xml:space="preserve"> </w:t>
      </w:r>
      <w:r w:rsidRPr="00AC78E4">
        <w:rPr>
          <w:b/>
        </w:rPr>
        <w:t xml:space="preserve">to lawyers a more effective and reliable tool to enable their participation in </w:t>
      </w:r>
      <w:proofErr w:type="spellStart"/>
      <w:r w:rsidRPr="00AC78E4">
        <w:rPr>
          <w:b/>
        </w:rPr>
        <w:t>crossborder</w:t>
      </w:r>
      <w:proofErr w:type="spellEnd"/>
      <w:r w:rsidRPr="00AC78E4">
        <w:rPr>
          <w:b/>
        </w:rPr>
        <w:t xml:space="preserve"> </w:t>
      </w:r>
      <w:proofErr w:type="spellStart"/>
      <w:r w:rsidRPr="00AC78E4">
        <w:rPr>
          <w:b/>
        </w:rPr>
        <w:t>eproceedings</w:t>
      </w:r>
      <w:proofErr w:type="spellEnd"/>
      <w:r w:rsidRPr="00AC78E4">
        <w:rPr>
          <w:b/>
        </w:rPr>
        <w:t xml:space="preserve"> with a </w:t>
      </w:r>
      <w:proofErr w:type="spellStart"/>
      <w:r w:rsidRPr="00AC78E4">
        <w:rPr>
          <w:b/>
        </w:rPr>
        <w:t>crossborder</w:t>
      </w:r>
      <w:proofErr w:type="spellEnd"/>
      <w:r w:rsidRPr="00AC78E4">
        <w:rPr>
          <w:b/>
        </w:rPr>
        <w:t xml:space="preserve"> element.</w:t>
      </w:r>
    </w:p>
    <w:p w:rsidR="00AC78E4" w:rsidRPr="00AC78E4" w:rsidRDefault="00AC78E4" w:rsidP="00AC78E4">
      <w:pPr>
        <w:spacing w:after="0"/>
        <w:rPr>
          <w:b/>
        </w:rPr>
      </w:pPr>
      <w:r w:rsidRPr="00AC78E4">
        <w:rPr>
          <w:b/>
        </w:rPr>
        <w:t xml:space="preserve"> Efforts to improve FAL 1 and FAL 2 serve also the ultimate objective of a better administration of justice, by simplifying a citizen’s access to a lawyer, introducing electronic tools to replace bureaucratic </w:t>
      </w:r>
      <w:proofErr w:type="spellStart"/>
      <w:r w:rsidRPr="00AC78E4">
        <w:rPr>
          <w:b/>
        </w:rPr>
        <w:t>crossborder</w:t>
      </w:r>
      <w:proofErr w:type="spellEnd"/>
      <w:r w:rsidRPr="00AC78E4">
        <w:rPr>
          <w:b/>
        </w:rPr>
        <w:t xml:space="preserve"> procedures and centralising lawyers’</w:t>
      </w:r>
      <w:r w:rsidR="00487235">
        <w:rPr>
          <w:b/>
        </w:rPr>
        <w:t xml:space="preserve"> </w:t>
      </w:r>
      <w:r w:rsidRPr="00AC78E4">
        <w:rPr>
          <w:b/>
        </w:rPr>
        <w:t xml:space="preserve">information from the only trusted source, namely the bars’ registers. </w:t>
      </w:r>
    </w:p>
    <w:p w:rsidR="00AC78E4" w:rsidRPr="00AC78E4" w:rsidRDefault="00AC78E4" w:rsidP="00AC78E4">
      <w:pPr>
        <w:spacing w:after="0"/>
        <w:rPr>
          <w:b/>
        </w:rPr>
      </w:pPr>
    </w:p>
    <w:p w:rsidR="00AC78E4" w:rsidRPr="00AC78E4" w:rsidRDefault="00AC78E4" w:rsidP="00AC78E4">
      <w:pPr>
        <w:spacing w:after="0"/>
        <w:rPr>
          <w:b/>
        </w:rPr>
      </w:pPr>
      <w:r w:rsidRPr="00AC78E4">
        <w:rPr>
          <w:b/>
        </w:rPr>
        <w:t>4. Expected results</w:t>
      </w:r>
    </w:p>
    <w:p w:rsidR="00AC78E4" w:rsidRPr="00AC78E4" w:rsidRDefault="00AC78E4" w:rsidP="00AC78E4">
      <w:pPr>
        <w:spacing w:after="0"/>
        <w:rPr>
          <w:b/>
        </w:rPr>
      </w:pPr>
      <w:r w:rsidRPr="00AC78E4">
        <w:rPr>
          <w:b/>
        </w:rPr>
        <w:t xml:space="preserve"> FAL 3 aims to improve the go</w:t>
      </w:r>
      <w:r w:rsidR="00487235">
        <w:rPr>
          <w:b/>
        </w:rPr>
        <w:t xml:space="preserve"> </w:t>
      </w:r>
      <w:r w:rsidRPr="00AC78E4">
        <w:rPr>
          <w:b/>
        </w:rPr>
        <w:t xml:space="preserve">live experience of FAL 1 from a user’s perspective but also from the bars’ perspective. </w:t>
      </w:r>
    </w:p>
    <w:p w:rsidR="00AC78E4" w:rsidRPr="00AC78E4" w:rsidRDefault="00AC78E4" w:rsidP="00AC78E4">
      <w:pPr>
        <w:spacing w:after="0"/>
        <w:rPr>
          <w:b/>
        </w:rPr>
      </w:pPr>
      <w:r w:rsidRPr="00AC78E4">
        <w:rPr>
          <w:b/>
        </w:rPr>
        <w:t xml:space="preserve"> FAL 3 aims to exploit the time gap between the delivery of FAL 2 and its integration on the </w:t>
      </w:r>
      <w:proofErr w:type="spellStart"/>
      <w:r w:rsidRPr="00AC78E4">
        <w:rPr>
          <w:b/>
        </w:rPr>
        <w:t>eJustice</w:t>
      </w:r>
      <w:proofErr w:type="spellEnd"/>
      <w:r w:rsidRPr="00AC78E4">
        <w:rPr>
          <w:b/>
        </w:rPr>
        <w:t xml:space="preserve"> portal to make further improvements on every aspect of the FAL 2 functionality. </w:t>
      </w:r>
    </w:p>
    <w:p w:rsidR="00AC78E4" w:rsidRPr="00AC78E4" w:rsidRDefault="00AC78E4" w:rsidP="00AC78E4">
      <w:pPr>
        <w:spacing w:after="0"/>
        <w:rPr>
          <w:b/>
        </w:rPr>
      </w:pPr>
      <w:r w:rsidRPr="00AC78E4">
        <w:rPr>
          <w:b/>
        </w:rPr>
        <w:t xml:space="preserve"> FAL 3 will deliver a comprehensive feasibility study on sensitive </w:t>
      </w:r>
      <w:r w:rsidR="00487235" w:rsidRPr="00AC78E4">
        <w:rPr>
          <w:b/>
        </w:rPr>
        <w:t>features</w:t>
      </w:r>
      <w:r w:rsidRPr="00AC78E4">
        <w:rPr>
          <w:b/>
        </w:rPr>
        <w:t xml:space="preserve"> such as lawyer rating, search by law firms or search for legal aid lawyers for the first time, with input coming from the bars. </w:t>
      </w:r>
    </w:p>
    <w:p w:rsidR="00AC78E4" w:rsidRPr="00AC78E4" w:rsidRDefault="00AC78E4" w:rsidP="00AC78E4">
      <w:pPr>
        <w:spacing w:after="0"/>
        <w:rPr>
          <w:b/>
        </w:rPr>
      </w:pPr>
      <w:r w:rsidRPr="00AC78E4">
        <w:rPr>
          <w:b/>
        </w:rPr>
        <w:t xml:space="preserve"> </w:t>
      </w:r>
    </w:p>
    <w:p w:rsidR="00AC78E4" w:rsidRPr="00AC78E4" w:rsidRDefault="00AC78E4" w:rsidP="00AC78E4">
      <w:pPr>
        <w:spacing w:after="0"/>
        <w:rPr>
          <w:b/>
        </w:rPr>
      </w:pPr>
      <w:r w:rsidRPr="00AC78E4">
        <w:rPr>
          <w:b/>
        </w:rPr>
        <w:t>5. Type and number of outputs to be produced</w:t>
      </w:r>
    </w:p>
    <w:p w:rsidR="00AC78E4" w:rsidRPr="00AC78E4" w:rsidRDefault="00AC78E4" w:rsidP="00AC78E4">
      <w:pPr>
        <w:spacing w:after="0"/>
        <w:rPr>
          <w:b/>
        </w:rPr>
      </w:pPr>
      <w:r w:rsidRPr="00AC78E4">
        <w:rPr>
          <w:b/>
        </w:rPr>
        <w:t xml:space="preserve"> Tangible: guidelines, analysis, reports, feasibility study and interactions with other systems.</w:t>
      </w:r>
    </w:p>
    <w:p w:rsidR="00AC78E4" w:rsidRPr="00F35BB0" w:rsidRDefault="00AC78E4" w:rsidP="00AC78E4">
      <w:pPr>
        <w:spacing w:after="0"/>
        <w:rPr>
          <w:b/>
        </w:rPr>
      </w:pPr>
      <w:r w:rsidRPr="00AC78E4">
        <w:rPr>
          <w:b/>
        </w:rPr>
        <w:t xml:space="preserve"> Intangible: meetings of the existing </w:t>
      </w:r>
      <w:proofErr w:type="spellStart"/>
      <w:r w:rsidRPr="00AC78E4">
        <w:rPr>
          <w:b/>
        </w:rPr>
        <w:t>FindALawyer</w:t>
      </w:r>
      <w:proofErr w:type="spellEnd"/>
      <w:r w:rsidRPr="00AC78E4">
        <w:rPr>
          <w:b/>
        </w:rPr>
        <w:t xml:space="preserve"> subgroup based on the good experiences we had of the involvement of this group in the FAL 1 and FAL 2 projects and meeting with other stakeholders.</w:t>
      </w:r>
    </w:p>
    <w:p w:rsidR="00B66A9B" w:rsidRDefault="00B66A9B" w:rsidP="00F35BB0">
      <w:pPr>
        <w:spacing w:after="0"/>
      </w:pPr>
    </w:p>
    <w:p w:rsidR="00B66A9B" w:rsidRDefault="00B66A9B" w:rsidP="00B66A9B">
      <w:pPr>
        <w:spacing w:after="0"/>
        <w:rPr>
          <w:b/>
          <w:bCs/>
        </w:rPr>
      </w:pPr>
    </w:p>
    <w:p w:rsidR="00B66A9B" w:rsidRPr="00487235" w:rsidRDefault="00B66A9B" w:rsidP="00B66A9B">
      <w:pPr>
        <w:spacing w:after="0"/>
        <w:rPr>
          <w:b/>
          <w:bCs/>
          <w:sz w:val="24"/>
          <w:szCs w:val="24"/>
        </w:rPr>
      </w:pPr>
      <w:r w:rsidRPr="00487235">
        <w:rPr>
          <w:b/>
          <w:bCs/>
          <w:sz w:val="24"/>
          <w:szCs w:val="24"/>
        </w:rPr>
        <w:t xml:space="preserve">APPLICATION NUMBER: </w:t>
      </w:r>
      <w:r w:rsidR="00AC78E4" w:rsidRPr="00487235">
        <w:rPr>
          <w:b/>
          <w:bCs/>
          <w:sz w:val="24"/>
          <w:szCs w:val="24"/>
        </w:rPr>
        <w:t>4000006973</w:t>
      </w:r>
    </w:p>
    <w:p w:rsidR="00B66A9B" w:rsidRPr="00F35BB0" w:rsidRDefault="00B66A9B" w:rsidP="00B66A9B">
      <w:pPr>
        <w:pStyle w:val="Default"/>
        <w:rPr>
          <w:b/>
        </w:rPr>
      </w:pPr>
    </w:p>
    <w:p w:rsidR="00B66A9B" w:rsidRPr="00F35BB0" w:rsidRDefault="00B66A9B" w:rsidP="00B66A9B">
      <w:pPr>
        <w:spacing w:after="0"/>
        <w:rPr>
          <w:b/>
        </w:rPr>
      </w:pPr>
      <w:r w:rsidRPr="00F35BB0">
        <w:rPr>
          <w:b/>
        </w:rPr>
        <w:t xml:space="preserve"> </w:t>
      </w:r>
      <w:r w:rsidRPr="00F35BB0">
        <w:rPr>
          <w:b/>
          <w:bCs/>
        </w:rPr>
        <w:t xml:space="preserve">NAME: </w:t>
      </w:r>
      <w:r w:rsidR="00AC78E4" w:rsidRPr="00AC78E4">
        <w:rPr>
          <w:b/>
          <w:bCs/>
        </w:rPr>
        <w:t xml:space="preserve">Register </w:t>
      </w:r>
      <w:r w:rsidR="00487235">
        <w:rPr>
          <w:b/>
          <w:bCs/>
        </w:rPr>
        <w:t>o</w:t>
      </w:r>
      <w:r w:rsidR="00AC78E4" w:rsidRPr="00AC78E4">
        <w:rPr>
          <w:b/>
          <w:bCs/>
        </w:rPr>
        <w:t xml:space="preserve">f Enterprises </w:t>
      </w:r>
      <w:r w:rsidR="00487235">
        <w:rPr>
          <w:b/>
          <w:bCs/>
        </w:rPr>
        <w:t>o</w:t>
      </w:r>
      <w:r w:rsidR="00AC78E4" w:rsidRPr="00AC78E4">
        <w:rPr>
          <w:b/>
          <w:bCs/>
        </w:rPr>
        <w:t xml:space="preserve">f Republic </w:t>
      </w:r>
      <w:r w:rsidR="00487235">
        <w:rPr>
          <w:b/>
          <w:bCs/>
        </w:rPr>
        <w:t>o</w:t>
      </w:r>
      <w:r w:rsidR="00AC78E4" w:rsidRPr="00AC78E4">
        <w:rPr>
          <w:b/>
          <w:bCs/>
        </w:rPr>
        <w:t>f Latvia</w:t>
      </w:r>
    </w:p>
    <w:p w:rsidR="00B66A9B" w:rsidRPr="00F35BB0" w:rsidRDefault="00B66A9B" w:rsidP="00B66A9B">
      <w:pPr>
        <w:pStyle w:val="Default"/>
        <w:rPr>
          <w:b/>
        </w:rPr>
      </w:pPr>
    </w:p>
    <w:p w:rsidR="00B66A9B" w:rsidRPr="00F35BB0" w:rsidRDefault="00B66A9B" w:rsidP="00B66A9B">
      <w:pPr>
        <w:spacing w:after="0"/>
        <w:rPr>
          <w:b/>
        </w:rPr>
      </w:pPr>
      <w:r w:rsidRPr="00F35BB0">
        <w:rPr>
          <w:b/>
        </w:rPr>
        <w:t xml:space="preserve"> </w:t>
      </w:r>
      <w:r w:rsidRPr="00F35BB0">
        <w:rPr>
          <w:b/>
          <w:bCs/>
        </w:rPr>
        <w:t>COUNTRY</w:t>
      </w:r>
      <w:r w:rsidRPr="00F35BB0">
        <w:rPr>
          <w:b/>
        </w:rPr>
        <w:t xml:space="preserve">: </w:t>
      </w:r>
      <w:r w:rsidR="00AC78E4">
        <w:rPr>
          <w:b/>
        </w:rPr>
        <w:t>Latvia</w:t>
      </w:r>
    </w:p>
    <w:p w:rsidR="00B66A9B" w:rsidRPr="00F35BB0" w:rsidRDefault="00B66A9B" w:rsidP="00B66A9B">
      <w:pPr>
        <w:pStyle w:val="Default"/>
        <w:rPr>
          <w:b/>
        </w:rPr>
      </w:pPr>
    </w:p>
    <w:p w:rsidR="00B66A9B" w:rsidRPr="00F35BB0" w:rsidRDefault="00B66A9B" w:rsidP="00B66A9B">
      <w:pPr>
        <w:spacing w:after="0"/>
        <w:rPr>
          <w:b/>
        </w:rPr>
      </w:pPr>
      <w:r w:rsidRPr="00F35BB0">
        <w:rPr>
          <w:b/>
        </w:rPr>
        <w:t xml:space="preserve"> </w:t>
      </w:r>
      <w:r w:rsidRPr="00F35BB0">
        <w:rPr>
          <w:b/>
          <w:bCs/>
        </w:rPr>
        <w:t>TITLE</w:t>
      </w:r>
      <w:r w:rsidRPr="00F35BB0">
        <w:rPr>
          <w:b/>
        </w:rPr>
        <w:t xml:space="preserve">: </w:t>
      </w:r>
      <w:r w:rsidR="00AC78E4" w:rsidRPr="00AC78E4">
        <w:rPr>
          <w:b/>
        </w:rPr>
        <w:t xml:space="preserve">Connection of Register of Insolvency of the Republic of Latvia and </w:t>
      </w:r>
      <w:proofErr w:type="spellStart"/>
      <w:r w:rsidR="00AC78E4" w:rsidRPr="00AC78E4">
        <w:rPr>
          <w:b/>
        </w:rPr>
        <w:t>eJustice</w:t>
      </w:r>
      <w:proofErr w:type="spellEnd"/>
      <w:r w:rsidR="00AC78E4" w:rsidRPr="00AC78E4">
        <w:rPr>
          <w:b/>
        </w:rPr>
        <w:t xml:space="preserve"> Portal</w:t>
      </w:r>
    </w:p>
    <w:p w:rsidR="00B66A9B" w:rsidRPr="00F35BB0" w:rsidRDefault="00B66A9B" w:rsidP="00B66A9B">
      <w:pPr>
        <w:pStyle w:val="Default"/>
        <w:rPr>
          <w:b/>
        </w:rPr>
      </w:pPr>
    </w:p>
    <w:p w:rsidR="00B66A9B" w:rsidRPr="00F35BB0" w:rsidRDefault="00B66A9B" w:rsidP="00B66A9B">
      <w:pPr>
        <w:spacing w:after="0"/>
        <w:rPr>
          <w:b/>
        </w:rPr>
      </w:pPr>
      <w:r w:rsidRPr="00F35BB0">
        <w:rPr>
          <w:b/>
        </w:rPr>
        <w:t xml:space="preserve"> </w:t>
      </w:r>
      <w:r w:rsidR="00EF0B8F">
        <w:rPr>
          <w:b/>
          <w:bCs/>
        </w:rPr>
        <w:t>REQUESTED AMOUNT:</w:t>
      </w:r>
      <w:r w:rsidRPr="00F35BB0">
        <w:rPr>
          <w:b/>
          <w:bCs/>
        </w:rPr>
        <w:t xml:space="preserve"> </w:t>
      </w:r>
      <w:r w:rsidRPr="00F35BB0">
        <w:rPr>
          <w:b/>
        </w:rPr>
        <w:t xml:space="preserve">EUR </w:t>
      </w:r>
      <w:r w:rsidR="00AC78E4" w:rsidRPr="00AC78E4">
        <w:rPr>
          <w:b/>
        </w:rPr>
        <w:t>133</w:t>
      </w:r>
      <w:r w:rsidR="00AC78E4">
        <w:rPr>
          <w:b/>
        </w:rPr>
        <w:t>,</w:t>
      </w:r>
      <w:r w:rsidR="00AC78E4" w:rsidRPr="00AC78E4">
        <w:rPr>
          <w:b/>
        </w:rPr>
        <w:t>389.6</w:t>
      </w:r>
    </w:p>
    <w:p w:rsidR="00915797" w:rsidRDefault="00915797" w:rsidP="00915797">
      <w:pPr>
        <w:pStyle w:val="Default"/>
        <w:rPr>
          <w:rFonts w:ascii="Arial" w:eastAsia="Times New Roman" w:hAnsi="Arial" w:cs="Arial"/>
          <w:lang w:eastAsia="en-GB"/>
        </w:rPr>
      </w:pPr>
      <w:r>
        <w:rPr>
          <w:rFonts w:ascii="Arial" w:eastAsia="Times New Roman" w:hAnsi="Arial" w:cs="Arial"/>
          <w:highlight w:val="cyan"/>
          <w:lang w:eastAsia="en-GB"/>
        </w:rPr>
        <w:t>CONTACT DETAILS</w:t>
      </w:r>
      <w:r w:rsidRPr="00915797">
        <w:rPr>
          <w:rFonts w:ascii="Arial" w:eastAsia="Times New Roman" w:hAnsi="Arial" w:cs="Arial"/>
          <w:highlight w:val="cyan"/>
          <w:lang w:eastAsia="en-GB"/>
        </w:rPr>
        <w:t xml:space="preserve">:  </w:t>
      </w:r>
      <w:hyperlink r:id="rId8" w:history="1">
        <w:r w:rsidRPr="00B23247">
          <w:rPr>
            <w:rStyle w:val="Hyperlink"/>
            <w:rFonts w:ascii="Arial" w:eastAsia="Times New Roman" w:hAnsi="Arial" w:cs="Arial"/>
            <w:highlight w:val="cyan"/>
            <w:lang w:eastAsia="en-GB"/>
          </w:rPr>
          <w:t>info@ur.gov.lv</w:t>
        </w:r>
      </w:hyperlink>
      <w:r>
        <w:rPr>
          <w:rFonts w:ascii="Arial" w:eastAsia="Times New Roman" w:hAnsi="Arial" w:cs="Arial"/>
          <w:lang w:eastAsia="en-GB"/>
        </w:rPr>
        <w:t xml:space="preserve"> </w:t>
      </w:r>
    </w:p>
    <w:p w:rsidR="00915797" w:rsidRPr="00F35BB0" w:rsidRDefault="00915797" w:rsidP="00915797">
      <w:pPr>
        <w:pStyle w:val="Default"/>
        <w:rPr>
          <w:b/>
        </w:rPr>
      </w:pPr>
      <w:r>
        <w:rPr>
          <w:rFonts w:ascii="Arial" w:eastAsia="Times New Roman" w:hAnsi="Arial" w:cs="Arial"/>
          <w:lang w:eastAsia="en-GB"/>
        </w:rPr>
        <w:t xml:space="preserve"> </w:t>
      </w:r>
    </w:p>
    <w:p w:rsidR="00B66A9B" w:rsidRPr="00487235" w:rsidRDefault="00B66A9B" w:rsidP="00B66A9B">
      <w:pPr>
        <w:spacing w:after="0"/>
        <w:rPr>
          <w:b/>
        </w:rPr>
      </w:pPr>
      <w:r w:rsidRPr="00487235">
        <w:rPr>
          <w:b/>
        </w:rPr>
        <w:t xml:space="preserve"> </w:t>
      </w:r>
      <w:r w:rsidRPr="00487235">
        <w:rPr>
          <w:b/>
          <w:bCs/>
        </w:rPr>
        <w:t>PROJECT DESCRIPTION:</w:t>
      </w:r>
    </w:p>
    <w:p w:rsidR="00AC78E4" w:rsidRPr="00487235" w:rsidRDefault="00AC78E4" w:rsidP="00AC78E4">
      <w:pPr>
        <w:spacing w:after="0"/>
        <w:rPr>
          <w:b/>
        </w:rPr>
      </w:pPr>
      <w:r w:rsidRPr="00487235">
        <w:rPr>
          <w:b/>
        </w:rPr>
        <w:t>1. Objectives</w:t>
      </w:r>
    </w:p>
    <w:p w:rsidR="00AC78E4" w:rsidRPr="00487235" w:rsidRDefault="00AC78E4" w:rsidP="00AC78E4">
      <w:pPr>
        <w:spacing w:after="0"/>
        <w:rPr>
          <w:b/>
        </w:rPr>
      </w:pPr>
      <w:r w:rsidRPr="00487235">
        <w:rPr>
          <w:b/>
        </w:rPr>
        <w:t>To provide the accessibility of the Register of Insolvency for people in the European Union Member States.</w:t>
      </w:r>
    </w:p>
    <w:p w:rsidR="00AC78E4" w:rsidRPr="00487235" w:rsidRDefault="00AC78E4" w:rsidP="00AC78E4">
      <w:pPr>
        <w:spacing w:after="0"/>
        <w:rPr>
          <w:b/>
        </w:rPr>
      </w:pPr>
      <w:r w:rsidRPr="00487235">
        <w:rPr>
          <w:b/>
        </w:rPr>
        <w:t>The sub</w:t>
      </w:r>
      <w:r w:rsidR="0061142D">
        <w:rPr>
          <w:b/>
        </w:rPr>
        <w:t>-</w:t>
      </w:r>
      <w:r w:rsidRPr="00487235">
        <w:rPr>
          <w:b/>
        </w:rPr>
        <w:t>goals of project are as follows:</w:t>
      </w:r>
    </w:p>
    <w:p w:rsidR="00AC78E4" w:rsidRPr="00487235" w:rsidRDefault="00AC78E4" w:rsidP="00AC78E4">
      <w:pPr>
        <w:spacing w:after="0"/>
        <w:rPr>
          <w:b/>
        </w:rPr>
      </w:pPr>
      <w:r w:rsidRPr="00487235">
        <w:rPr>
          <w:b/>
        </w:rPr>
        <w:t xml:space="preserve"> To provide </w:t>
      </w:r>
      <w:proofErr w:type="spellStart"/>
      <w:r w:rsidRPr="00487235">
        <w:rPr>
          <w:b/>
        </w:rPr>
        <w:t>searchability</w:t>
      </w:r>
      <w:proofErr w:type="spellEnd"/>
      <w:r w:rsidRPr="00487235">
        <w:rPr>
          <w:b/>
        </w:rPr>
        <w:t xml:space="preserve"> of information for the Register of Insolvency of Republic of Latvia;</w:t>
      </w:r>
    </w:p>
    <w:p w:rsidR="00AC78E4" w:rsidRPr="00487235" w:rsidRDefault="00AC78E4" w:rsidP="00AC78E4">
      <w:pPr>
        <w:spacing w:after="0"/>
        <w:rPr>
          <w:b/>
        </w:rPr>
      </w:pPr>
      <w:r w:rsidRPr="00487235">
        <w:rPr>
          <w:b/>
        </w:rPr>
        <w:t xml:space="preserve"> To provide </w:t>
      </w:r>
      <w:r w:rsidR="0061142D" w:rsidRPr="00487235">
        <w:rPr>
          <w:b/>
        </w:rPr>
        <w:t>information</w:t>
      </w:r>
      <w:r w:rsidRPr="00487235">
        <w:rPr>
          <w:b/>
        </w:rPr>
        <w:t xml:space="preserve"> accessibility in international language;</w:t>
      </w:r>
    </w:p>
    <w:p w:rsidR="00AC78E4" w:rsidRPr="00487235" w:rsidRDefault="00AC78E4" w:rsidP="00AC78E4">
      <w:pPr>
        <w:spacing w:after="0"/>
        <w:rPr>
          <w:b/>
        </w:rPr>
      </w:pPr>
      <w:r w:rsidRPr="00487235">
        <w:rPr>
          <w:b/>
        </w:rPr>
        <w:t xml:space="preserve"> To provide </w:t>
      </w:r>
      <w:r w:rsidR="0061142D" w:rsidRPr="00487235">
        <w:rPr>
          <w:b/>
        </w:rPr>
        <w:t>information</w:t>
      </w:r>
      <w:r w:rsidRPr="00487235">
        <w:rPr>
          <w:b/>
        </w:rPr>
        <w:t xml:space="preserve"> accessibility in format of machine</w:t>
      </w:r>
      <w:r w:rsidR="0061142D">
        <w:rPr>
          <w:b/>
        </w:rPr>
        <w:t xml:space="preserve"> </w:t>
      </w:r>
      <w:r w:rsidRPr="00487235">
        <w:rPr>
          <w:b/>
        </w:rPr>
        <w:t>readable data.</w:t>
      </w:r>
    </w:p>
    <w:p w:rsidR="00AC78E4" w:rsidRPr="00487235" w:rsidRDefault="00AC78E4" w:rsidP="00AC78E4">
      <w:pPr>
        <w:spacing w:after="0"/>
        <w:rPr>
          <w:b/>
        </w:rPr>
      </w:pPr>
    </w:p>
    <w:p w:rsidR="00AC78E4" w:rsidRPr="00487235" w:rsidRDefault="00AC78E4" w:rsidP="00AC78E4">
      <w:pPr>
        <w:spacing w:after="0"/>
        <w:rPr>
          <w:b/>
        </w:rPr>
      </w:pPr>
      <w:r w:rsidRPr="00487235">
        <w:rPr>
          <w:b/>
        </w:rPr>
        <w:t>2. Activities</w:t>
      </w:r>
    </w:p>
    <w:p w:rsidR="00AC78E4" w:rsidRPr="00487235" w:rsidRDefault="00AC78E4" w:rsidP="00AC78E4">
      <w:pPr>
        <w:spacing w:after="0"/>
        <w:rPr>
          <w:b/>
        </w:rPr>
      </w:pPr>
      <w:r w:rsidRPr="00487235">
        <w:rPr>
          <w:b/>
        </w:rPr>
        <w:t>1. Conceptual development of searcher and section in the Register of Insolvency of Republic of Latvia;</w:t>
      </w:r>
    </w:p>
    <w:p w:rsidR="00AC78E4" w:rsidRPr="00487235" w:rsidRDefault="00AC78E4" w:rsidP="00AC78E4">
      <w:pPr>
        <w:spacing w:after="0"/>
        <w:rPr>
          <w:b/>
        </w:rPr>
      </w:pPr>
      <w:r w:rsidRPr="00487235">
        <w:rPr>
          <w:b/>
        </w:rPr>
        <w:t>1.1. Defining requirements of searcher;</w:t>
      </w:r>
    </w:p>
    <w:p w:rsidR="00AC78E4" w:rsidRPr="00487235" w:rsidRDefault="00AC78E4" w:rsidP="00AC78E4">
      <w:pPr>
        <w:spacing w:after="0"/>
        <w:rPr>
          <w:b/>
        </w:rPr>
      </w:pPr>
      <w:r w:rsidRPr="00487235">
        <w:rPr>
          <w:b/>
        </w:rPr>
        <w:t>1.2. Conduction of list of terms;</w:t>
      </w:r>
    </w:p>
    <w:p w:rsidR="00AC78E4" w:rsidRPr="00487235" w:rsidRDefault="00AC78E4" w:rsidP="00AC78E4">
      <w:pPr>
        <w:spacing w:after="0"/>
        <w:rPr>
          <w:b/>
        </w:rPr>
      </w:pPr>
      <w:r w:rsidRPr="00487235">
        <w:rPr>
          <w:b/>
        </w:rPr>
        <w:t xml:space="preserve">1.3. The development of requirements for service of data format </w:t>
      </w:r>
      <w:proofErr w:type="spellStart"/>
      <w:r w:rsidRPr="00487235">
        <w:rPr>
          <w:b/>
        </w:rPr>
        <w:t>XMLand</w:t>
      </w:r>
      <w:proofErr w:type="spellEnd"/>
      <w:r w:rsidRPr="00487235">
        <w:rPr>
          <w:b/>
        </w:rPr>
        <w:t xml:space="preserve"> </w:t>
      </w:r>
      <w:proofErr w:type="spellStart"/>
      <w:r w:rsidRPr="00487235">
        <w:rPr>
          <w:b/>
        </w:rPr>
        <w:t>JSon</w:t>
      </w:r>
      <w:proofErr w:type="spellEnd"/>
      <w:r w:rsidRPr="00487235">
        <w:rPr>
          <w:b/>
        </w:rPr>
        <w:t>;</w:t>
      </w:r>
    </w:p>
    <w:p w:rsidR="00AC78E4" w:rsidRPr="00487235" w:rsidRDefault="00AC78E4" w:rsidP="00AC78E4">
      <w:pPr>
        <w:spacing w:after="0"/>
        <w:rPr>
          <w:b/>
        </w:rPr>
      </w:pPr>
      <w:r w:rsidRPr="00487235">
        <w:rPr>
          <w:b/>
        </w:rPr>
        <w:t>1.4. Developing adjustments for English language for section of Register of Insolvency of the Register of Enterprises of Republic of Latvia.</w:t>
      </w:r>
    </w:p>
    <w:p w:rsidR="00AC78E4" w:rsidRPr="00487235" w:rsidRDefault="00AC78E4" w:rsidP="00AC78E4">
      <w:pPr>
        <w:spacing w:after="0"/>
        <w:rPr>
          <w:b/>
        </w:rPr>
      </w:pPr>
      <w:r w:rsidRPr="00487235">
        <w:rPr>
          <w:b/>
        </w:rPr>
        <w:t>2. Organization of the public procurement:</w:t>
      </w:r>
    </w:p>
    <w:p w:rsidR="00AC78E4" w:rsidRPr="00487235" w:rsidRDefault="00AC78E4" w:rsidP="00AC78E4">
      <w:pPr>
        <w:spacing w:after="0"/>
        <w:rPr>
          <w:b/>
        </w:rPr>
      </w:pPr>
      <w:r w:rsidRPr="00487235">
        <w:rPr>
          <w:b/>
        </w:rPr>
        <w:t>2.1. Development of documentation for public procurement;</w:t>
      </w:r>
    </w:p>
    <w:p w:rsidR="00AC78E4" w:rsidRPr="00487235" w:rsidRDefault="00AC78E4" w:rsidP="00AC78E4">
      <w:pPr>
        <w:spacing w:after="0"/>
        <w:rPr>
          <w:b/>
        </w:rPr>
      </w:pPr>
      <w:r w:rsidRPr="00487235">
        <w:rPr>
          <w:b/>
        </w:rPr>
        <w:t>2.2. Announcing the public procurement, evaluating applications;</w:t>
      </w:r>
    </w:p>
    <w:p w:rsidR="00AC78E4" w:rsidRPr="00487235" w:rsidRDefault="00AC78E4" w:rsidP="00AC78E4">
      <w:pPr>
        <w:spacing w:after="0"/>
        <w:rPr>
          <w:b/>
        </w:rPr>
      </w:pPr>
      <w:r w:rsidRPr="00487235">
        <w:rPr>
          <w:b/>
        </w:rPr>
        <w:t>2.3. Conclusion of contract with supplier of outsource.</w:t>
      </w:r>
    </w:p>
    <w:p w:rsidR="00AC78E4" w:rsidRPr="00487235" w:rsidRDefault="00AC78E4" w:rsidP="00AC78E4">
      <w:pPr>
        <w:spacing w:after="0"/>
        <w:rPr>
          <w:b/>
        </w:rPr>
      </w:pPr>
      <w:r w:rsidRPr="00487235">
        <w:rPr>
          <w:b/>
        </w:rPr>
        <w:t>3.Service development and implementation:</w:t>
      </w:r>
    </w:p>
    <w:p w:rsidR="00AC78E4" w:rsidRPr="00487235" w:rsidRDefault="00AC78E4" w:rsidP="00AC78E4">
      <w:pPr>
        <w:spacing w:after="0"/>
        <w:rPr>
          <w:b/>
        </w:rPr>
      </w:pPr>
      <w:r w:rsidRPr="00487235">
        <w:rPr>
          <w:b/>
        </w:rPr>
        <w:t>3.1. Development of system's documentation;</w:t>
      </w:r>
    </w:p>
    <w:p w:rsidR="00AC78E4" w:rsidRPr="00487235" w:rsidRDefault="00AC78E4" w:rsidP="00AC78E4">
      <w:pPr>
        <w:spacing w:after="0"/>
        <w:rPr>
          <w:b/>
        </w:rPr>
      </w:pPr>
      <w:r w:rsidRPr="00487235">
        <w:rPr>
          <w:b/>
        </w:rPr>
        <w:t>3.2. Development of system;</w:t>
      </w:r>
    </w:p>
    <w:p w:rsidR="00AC78E4" w:rsidRPr="00487235" w:rsidRDefault="00AC78E4" w:rsidP="00AC78E4">
      <w:pPr>
        <w:spacing w:after="0"/>
        <w:rPr>
          <w:b/>
        </w:rPr>
      </w:pPr>
      <w:r w:rsidRPr="00487235">
        <w:rPr>
          <w:b/>
        </w:rPr>
        <w:t>3.3. Testing of system;</w:t>
      </w:r>
    </w:p>
    <w:p w:rsidR="00AC78E4" w:rsidRPr="00487235" w:rsidRDefault="00AC78E4" w:rsidP="00AC78E4">
      <w:pPr>
        <w:spacing w:after="0"/>
        <w:rPr>
          <w:b/>
        </w:rPr>
      </w:pPr>
      <w:r w:rsidRPr="00487235">
        <w:rPr>
          <w:b/>
        </w:rPr>
        <w:t>3.4. Acceptance test of system and its launching in exploitation.</w:t>
      </w:r>
    </w:p>
    <w:p w:rsidR="00AC78E4" w:rsidRPr="00487235" w:rsidRDefault="00AC78E4" w:rsidP="00AC78E4">
      <w:pPr>
        <w:spacing w:after="0"/>
        <w:rPr>
          <w:b/>
        </w:rPr>
      </w:pPr>
      <w:r w:rsidRPr="00487235">
        <w:rPr>
          <w:b/>
        </w:rPr>
        <w:t>4. Activities of publicity.</w:t>
      </w:r>
    </w:p>
    <w:p w:rsidR="00AC78E4" w:rsidRPr="00487235" w:rsidRDefault="00AC78E4" w:rsidP="00AC78E4">
      <w:pPr>
        <w:spacing w:after="0"/>
        <w:rPr>
          <w:b/>
        </w:rPr>
      </w:pPr>
      <w:r w:rsidRPr="00487235">
        <w:rPr>
          <w:b/>
        </w:rPr>
        <w:t>5. Quality control.</w:t>
      </w:r>
    </w:p>
    <w:p w:rsidR="00AC78E4" w:rsidRPr="00487235" w:rsidRDefault="00AC78E4" w:rsidP="00AC78E4">
      <w:pPr>
        <w:spacing w:after="0"/>
        <w:rPr>
          <w:b/>
        </w:rPr>
      </w:pPr>
    </w:p>
    <w:p w:rsidR="00AC78E4" w:rsidRPr="00487235" w:rsidRDefault="00AC78E4" w:rsidP="00AC78E4">
      <w:pPr>
        <w:spacing w:after="0"/>
        <w:rPr>
          <w:b/>
        </w:rPr>
      </w:pPr>
    </w:p>
    <w:p w:rsidR="00AC78E4" w:rsidRPr="00487235" w:rsidRDefault="00AC78E4" w:rsidP="00AC78E4">
      <w:pPr>
        <w:spacing w:after="0"/>
        <w:rPr>
          <w:b/>
        </w:rPr>
      </w:pPr>
      <w:r w:rsidRPr="00487235">
        <w:rPr>
          <w:b/>
        </w:rPr>
        <w:t>3. Type and number of persons benefiting from the project</w:t>
      </w:r>
    </w:p>
    <w:p w:rsidR="00AC78E4" w:rsidRPr="00487235" w:rsidRDefault="00AC78E4" w:rsidP="00AC78E4">
      <w:pPr>
        <w:spacing w:after="0"/>
        <w:rPr>
          <w:b/>
        </w:rPr>
      </w:pPr>
      <w:r w:rsidRPr="00487235">
        <w:rPr>
          <w:b/>
        </w:rPr>
        <w:t xml:space="preserve"> Population of the European Union (507 416 607 inhabitants) ;</w:t>
      </w:r>
    </w:p>
    <w:p w:rsidR="00AC78E4" w:rsidRPr="00487235" w:rsidRDefault="00AC78E4" w:rsidP="00AC78E4">
      <w:pPr>
        <w:spacing w:after="0"/>
        <w:rPr>
          <w:b/>
        </w:rPr>
      </w:pPr>
      <w:r w:rsidRPr="00487235">
        <w:rPr>
          <w:b/>
        </w:rPr>
        <w:t xml:space="preserve"> All instance courts in the European Union;</w:t>
      </w:r>
    </w:p>
    <w:p w:rsidR="00AC78E4" w:rsidRPr="00487235" w:rsidRDefault="00AC78E4" w:rsidP="00AC78E4">
      <w:pPr>
        <w:spacing w:after="0"/>
        <w:rPr>
          <w:b/>
        </w:rPr>
      </w:pPr>
      <w:r w:rsidRPr="00487235">
        <w:rPr>
          <w:b/>
        </w:rPr>
        <w:t xml:space="preserve"> All state and municipal institutions in the Member States of European Union;</w:t>
      </w:r>
    </w:p>
    <w:p w:rsidR="00AC78E4" w:rsidRPr="00487235" w:rsidRDefault="00AC78E4" w:rsidP="00AC78E4">
      <w:pPr>
        <w:spacing w:after="0"/>
        <w:rPr>
          <w:b/>
        </w:rPr>
      </w:pPr>
      <w:r w:rsidRPr="00487235">
        <w:rPr>
          <w:b/>
        </w:rPr>
        <w:t xml:space="preserve"> All enterprises (banks, creditors, partners)</w:t>
      </w:r>
    </w:p>
    <w:p w:rsidR="00AC78E4" w:rsidRPr="00487235" w:rsidRDefault="00AC78E4" w:rsidP="00AC78E4">
      <w:pPr>
        <w:spacing w:after="0"/>
        <w:rPr>
          <w:b/>
        </w:rPr>
      </w:pPr>
    </w:p>
    <w:p w:rsidR="00AC78E4" w:rsidRPr="00487235" w:rsidRDefault="00AC78E4" w:rsidP="00AC78E4">
      <w:pPr>
        <w:spacing w:after="0"/>
        <w:rPr>
          <w:b/>
        </w:rPr>
      </w:pPr>
      <w:r w:rsidRPr="00487235">
        <w:rPr>
          <w:b/>
        </w:rPr>
        <w:t>4. Expected results</w:t>
      </w:r>
    </w:p>
    <w:p w:rsidR="00AC78E4" w:rsidRPr="00487235" w:rsidRDefault="00AC78E4" w:rsidP="00AC78E4">
      <w:pPr>
        <w:spacing w:after="0"/>
        <w:rPr>
          <w:b/>
        </w:rPr>
      </w:pPr>
      <w:r w:rsidRPr="00487235">
        <w:rPr>
          <w:b/>
        </w:rPr>
        <w:t>Provided accessibility for information of Register of Insolvency of Republic of Latvia for all the EU Member States.</w:t>
      </w:r>
    </w:p>
    <w:p w:rsidR="00AC78E4" w:rsidRPr="00487235" w:rsidRDefault="00AC78E4" w:rsidP="00AC78E4">
      <w:pPr>
        <w:spacing w:after="0"/>
        <w:rPr>
          <w:b/>
        </w:rPr>
      </w:pPr>
    </w:p>
    <w:p w:rsidR="00AC78E4" w:rsidRPr="00487235" w:rsidRDefault="00AC78E4" w:rsidP="00AC78E4">
      <w:pPr>
        <w:spacing w:after="0"/>
        <w:rPr>
          <w:b/>
        </w:rPr>
      </w:pPr>
    </w:p>
    <w:p w:rsidR="00AC78E4" w:rsidRPr="00487235" w:rsidRDefault="00AC78E4" w:rsidP="00AC78E4">
      <w:pPr>
        <w:spacing w:after="0"/>
        <w:rPr>
          <w:b/>
        </w:rPr>
      </w:pPr>
      <w:r w:rsidRPr="00487235">
        <w:rPr>
          <w:b/>
        </w:rPr>
        <w:t>5.Type and number of outputs to be produced</w:t>
      </w:r>
    </w:p>
    <w:p w:rsidR="00AC78E4" w:rsidRPr="00487235" w:rsidRDefault="00AC78E4" w:rsidP="00AC78E4">
      <w:pPr>
        <w:spacing w:after="0"/>
        <w:rPr>
          <w:b/>
        </w:rPr>
      </w:pPr>
      <w:r w:rsidRPr="00487235">
        <w:rPr>
          <w:b/>
        </w:rPr>
        <w:t xml:space="preserve"> Conceptually developed "Searcher" of Register of Insolvency in </w:t>
      </w:r>
      <w:proofErr w:type="spellStart"/>
      <w:r w:rsidRPr="00487235">
        <w:rPr>
          <w:b/>
        </w:rPr>
        <w:t>eJustice</w:t>
      </w:r>
      <w:proofErr w:type="spellEnd"/>
      <w:r w:rsidRPr="00487235">
        <w:rPr>
          <w:b/>
        </w:rPr>
        <w:t xml:space="preserve"> Portal and</w:t>
      </w:r>
      <w:r w:rsidR="0061142D">
        <w:rPr>
          <w:b/>
        </w:rPr>
        <w:t xml:space="preserve"> </w:t>
      </w:r>
      <w:r w:rsidRPr="00487235">
        <w:rPr>
          <w:b/>
        </w:rPr>
        <w:t>as well in homepage of Register of Enterprises of Republic of Latvia in section of Register of Insolvency;</w:t>
      </w:r>
    </w:p>
    <w:p w:rsidR="00AC78E4" w:rsidRPr="00487235" w:rsidRDefault="00AC78E4" w:rsidP="00AC78E4">
      <w:pPr>
        <w:spacing w:after="0"/>
        <w:rPr>
          <w:b/>
        </w:rPr>
      </w:pPr>
      <w:r w:rsidRPr="00487235">
        <w:rPr>
          <w:b/>
        </w:rPr>
        <w:t xml:space="preserve"> Conducted list of terms;</w:t>
      </w:r>
    </w:p>
    <w:p w:rsidR="00AC78E4" w:rsidRPr="00487235" w:rsidRDefault="00AC78E4" w:rsidP="00AC78E4">
      <w:pPr>
        <w:spacing w:after="0"/>
        <w:rPr>
          <w:b/>
        </w:rPr>
      </w:pPr>
      <w:r w:rsidRPr="00487235">
        <w:rPr>
          <w:b/>
        </w:rPr>
        <w:t xml:space="preserve"> Web service which will provide searching in Register of Insolvency of Republic of Latvia in accordance and using </w:t>
      </w:r>
      <w:proofErr w:type="spellStart"/>
      <w:r w:rsidRPr="00487235">
        <w:rPr>
          <w:b/>
        </w:rPr>
        <w:t>eJustice</w:t>
      </w:r>
      <w:proofErr w:type="spellEnd"/>
      <w:r w:rsidRPr="00487235">
        <w:rPr>
          <w:b/>
        </w:rPr>
        <w:t xml:space="preserve"> Portal;</w:t>
      </w:r>
    </w:p>
    <w:p w:rsidR="00AC78E4" w:rsidRPr="00487235" w:rsidRDefault="00AC78E4" w:rsidP="00AC78E4">
      <w:pPr>
        <w:spacing w:after="0"/>
        <w:rPr>
          <w:b/>
        </w:rPr>
      </w:pPr>
      <w:r w:rsidRPr="00487235">
        <w:rPr>
          <w:b/>
        </w:rPr>
        <w:t xml:space="preserve"> Developed section of webpage of the Register of Enterprises in English, where any user of </w:t>
      </w:r>
      <w:proofErr w:type="spellStart"/>
      <w:r w:rsidRPr="00487235">
        <w:rPr>
          <w:b/>
        </w:rPr>
        <w:t>eJustice</w:t>
      </w:r>
      <w:proofErr w:type="spellEnd"/>
      <w:r w:rsidRPr="00487235">
        <w:rPr>
          <w:b/>
        </w:rPr>
        <w:t xml:space="preserve"> Portal or any other user(in amount noted in accordance to law) are going to be able to get acquainted with entries of Register of Insolvency, including;</w:t>
      </w:r>
    </w:p>
    <w:p w:rsidR="00AC78E4" w:rsidRPr="00487235" w:rsidRDefault="00AC78E4" w:rsidP="00AC78E4">
      <w:pPr>
        <w:spacing w:after="0"/>
        <w:rPr>
          <w:b/>
        </w:rPr>
      </w:pPr>
      <w:r w:rsidRPr="00487235">
        <w:rPr>
          <w:b/>
        </w:rPr>
        <w:t>To access data of the Register of Insolvency in machine</w:t>
      </w:r>
      <w:r w:rsidR="0061142D">
        <w:rPr>
          <w:b/>
        </w:rPr>
        <w:t xml:space="preserve"> </w:t>
      </w:r>
      <w:r w:rsidRPr="00487235">
        <w:rPr>
          <w:b/>
        </w:rPr>
        <w:t xml:space="preserve">readable format (XML and </w:t>
      </w:r>
      <w:proofErr w:type="spellStart"/>
      <w:r w:rsidRPr="00487235">
        <w:rPr>
          <w:b/>
        </w:rPr>
        <w:t>JSon</w:t>
      </w:r>
      <w:proofErr w:type="spellEnd"/>
      <w:r w:rsidRPr="00487235">
        <w:rPr>
          <w:b/>
        </w:rPr>
        <w:t>);</w:t>
      </w:r>
    </w:p>
    <w:p w:rsidR="00B66A9B" w:rsidRPr="00487235" w:rsidRDefault="00AC78E4" w:rsidP="00AC78E4">
      <w:pPr>
        <w:spacing w:after="0"/>
        <w:rPr>
          <w:b/>
        </w:rPr>
      </w:pPr>
      <w:r w:rsidRPr="00487235">
        <w:rPr>
          <w:b/>
        </w:rPr>
        <w:t xml:space="preserve"> To access documents of insolvency through webpage or web service.</w:t>
      </w:r>
    </w:p>
    <w:p w:rsidR="00AC78E4" w:rsidRDefault="00AC78E4" w:rsidP="00F35BB0">
      <w:pPr>
        <w:spacing w:after="0"/>
      </w:pPr>
    </w:p>
    <w:p w:rsidR="00AC78E4" w:rsidRPr="0061142D" w:rsidRDefault="00AC78E4" w:rsidP="00AC78E4">
      <w:pPr>
        <w:spacing w:after="0"/>
        <w:rPr>
          <w:b/>
          <w:bCs/>
          <w:sz w:val="24"/>
          <w:szCs w:val="24"/>
        </w:rPr>
      </w:pPr>
      <w:r w:rsidRPr="0061142D">
        <w:rPr>
          <w:b/>
          <w:bCs/>
          <w:sz w:val="24"/>
          <w:szCs w:val="24"/>
        </w:rPr>
        <w:t>APPLICATION NUMBER: 4000006963</w:t>
      </w:r>
    </w:p>
    <w:p w:rsidR="00AC78E4" w:rsidRPr="00F35BB0" w:rsidRDefault="00AC78E4" w:rsidP="00AC78E4">
      <w:pPr>
        <w:pStyle w:val="Default"/>
        <w:rPr>
          <w:b/>
        </w:rPr>
      </w:pPr>
    </w:p>
    <w:p w:rsidR="00AC78E4" w:rsidRPr="00F35BB0" w:rsidRDefault="00AC78E4" w:rsidP="00AC78E4">
      <w:pPr>
        <w:spacing w:after="0"/>
        <w:rPr>
          <w:b/>
        </w:rPr>
      </w:pPr>
      <w:r w:rsidRPr="00F35BB0">
        <w:rPr>
          <w:b/>
        </w:rPr>
        <w:t xml:space="preserve"> </w:t>
      </w:r>
      <w:r w:rsidRPr="00F35BB0">
        <w:rPr>
          <w:b/>
          <w:bCs/>
        </w:rPr>
        <w:t xml:space="preserve">NAME: </w:t>
      </w:r>
      <w:r w:rsidR="0061142D">
        <w:rPr>
          <w:b/>
          <w:bCs/>
        </w:rPr>
        <w:t>State Forensic Science Bureau o</w:t>
      </w:r>
      <w:r w:rsidRPr="00AC78E4">
        <w:rPr>
          <w:b/>
          <w:bCs/>
        </w:rPr>
        <w:t>f Latvia</w:t>
      </w:r>
    </w:p>
    <w:p w:rsidR="00AC78E4" w:rsidRPr="00F35BB0" w:rsidRDefault="00AC78E4" w:rsidP="00AC78E4">
      <w:pPr>
        <w:pStyle w:val="Default"/>
        <w:rPr>
          <w:b/>
        </w:rPr>
      </w:pPr>
    </w:p>
    <w:p w:rsidR="00AC78E4" w:rsidRPr="00F35BB0" w:rsidRDefault="00AC78E4" w:rsidP="00AC78E4">
      <w:pPr>
        <w:spacing w:after="0"/>
        <w:rPr>
          <w:b/>
        </w:rPr>
      </w:pPr>
      <w:r w:rsidRPr="00F35BB0">
        <w:rPr>
          <w:b/>
        </w:rPr>
        <w:t xml:space="preserve"> </w:t>
      </w:r>
      <w:r w:rsidRPr="00F35BB0">
        <w:rPr>
          <w:b/>
          <w:bCs/>
        </w:rPr>
        <w:t>COUNTRY</w:t>
      </w:r>
      <w:r w:rsidRPr="00F35BB0">
        <w:rPr>
          <w:b/>
        </w:rPr>
        <w:t xml:space="preserve">: </w:t>
      </w:r>
      <w:r w:rsidRPr="00AC78E4">
        <w:rPr>
          <w:b/>
        </w:rPr>
        <w:t>Latvia</w:t>
      </w:r>
    </w:p>
    <w:p w:rsidR="00AC78E4" w:rsidRPr="00F35BB0" w:rsidRDefault="00AC78E4" w:rsidP="00AC78E4">
      <w:pPr>
        <w:pStyle w:val="Default"/>
        <w:rPr>
          <w:b/>
        </w:rPr>
      </w:pPr>
    </w:p>
    <w:p w:rsidR="00AC78E4" w:rsidRPr="00F35BB0" w:rsidRDefault="00AC78E4" w:rsidP="00AC78E4">
      <w:pPr>
        <w:spacing w:after="0"/>
        <w:rPr>
          <w:b/>
        </w:rPr>
      </w:pPr>
      <w:r w:rsidRPr="00F35BB0">
        <w:rPr>
          <w:b/>
        </w:rPr>
        <w:t xml:space="preserve"> </w:t>
      </w:r>
      <w:r w:rsidRPr="00F35BB0">
        <w:rPr>
          <w:b/>
          <w:bCs/>
        </w:rPr>
        <w:t>TITLE</w:t>
      </w:r>
      <w:r w:rsidRPr="00F35BB0">
        <w:rPr>
          <w:b/>
        </w:rPr>
        <w:t xml:space="preserve">: </w:t>
      </w:r>
      <w:r w:rsidRPr="00AC78E4">
        <w:rPr>
          <w:b/>
        </w:rPr>
        <w:t>Find a Forensic Expert</w:t>
      </w:r>
    </w:p>
    <w:p w:rsidR="00AC78E4" w:rsidRPr="00F35BB0" w:rsidRDefault="00AC78E4" w:rsidP="00AC78E4">
      <w:pPr>
        <w:pStyle w:val="Default"/>
        <w:rPr>
          <w:b/>
        </w:rPr>
      </w:pPr>
    </w:p>
    <w:p w:rsidR="00AC78E4" w:rsidRPr="00F35BB0" w:rsidRDefault="00AC78E4" w:rsidP="00AC78E4">
      <w:pPr>
        <w:spacing w:after="0"/>
        <w:rPr>
          <w:b/>
        </w:rPr>
      </w:pPr>
      <w:r w:rsidRPr="00F35BB0">
        <w:rPr>
          <w:b/>
        </w:rPr>
        <w:t xml:space="preserve"> </w:t>
      </w:r>
      <w:r w:rsidR="00EF0B8F">
        <w:rPr>
          <w:b/>
          <w:bCs/>
        </w:rPr>
        <w:t>REQUESTED AMOUNT:</w:t>
      </w:r>
      <w:r w:rsidRPr="00F35BB0">
        <w:rPr>
          <w:b/>
          <w:bCs/>
        </w:rPr>
        <w:t xml:space="preserve"> </w:t>
      </w:r>
      <w:r w:rsidRPr="00F35BB0">
        <w:rPr>
          <w:b/>
        </w:rPr>
        <w:t xml:space="preserve">EUR </w:t>
      </w:r>
      <w:r w:rsidRPr="00AC78E4">
        <w:rPr>
          <w:b/>
        </w:rPr>
        <w:t>84</w:t>
      </w:r>
      <w:r>
        <w:rPr>
          <w:b/>
        </w:rPr>
        <w:t>,</w:t>
      </w:r>
      <w:r w:rsidRPr="00AC78E4">
        <w:rPr>
          <w:b/>
        </w:rPr>
        <w:t>950</w:t>
      </w:r>
      <w:r>
        <w:rPr>
          <w:b/>
        </w:rPr>
        <w:t>.00</w:t>
      </w:r>
    </w:p>
    <w:p w:rsidR="00915797" w:rsidRDefault="00915797" w:rsidP="00915797">
      <w:pPr>
        <w:pStyle w:val="Default"/>
        <w:rPr>
          <w:rFonts w:ascii="Arial" w:eastAsia="Times New Roman" w:hAnsi="Arial" w:cs="Arial"/>
          <w:lang w:eastAsia="en-GB"/>
        </w:rPr>
      </w:pPr>
      <w:r>
        <w:rPr>
          <w:rFonts w:ascii="Arial" w:eastAsia="Times New Roman" w:hAnsi="Arial" w:cs="Arial"/>
          <w:highlight w:val="cyan"/>
          <w:lang w:eastAsia="en-GB"/>
        </w:rPr>
        <w:t>CONTACT DETAILS</w:t>
      </w:r>
      <w:r w:rsidRPr="00915797">
        <w:rPr>
          <w:rFonts w:ascii="Arial" w:eastAsia="Times New Roman" w:hAnsi="Arial" w:cs="Arial"/>
          <w:highlight w:val="cyan"/>
          <w:lang w:eastAsia="en-GB"/>
        </w:rPr>
        <w:t xml:space="preserve">:  </w:t>
      </w:r>
      <w:hyperlink r:id="rId9" w:history="1">
        <w:r w:rsidRPr="00B23247">
          <w:rPr>
            <w:rStyle w:val="Hyperlink"/>
            <w:rFonts w:ascii="Arial" w:eastAsia="Times New Roman" w:hAnsi="Arial" w:cs="Arial"/>
            <w:highlight w:val="cyan"/>
            <w:lang w:eastAsia="en-GB"/>
          </w:rPr>
          <w:t>vteb@vteb.gov.lv</w:t>
        </w:r>
      </w:hyperlink>
      <w:r>
        <w:rPr>
          <w:rFonts w:ascii="Arial" w:eastAsia="Times New Roman" w:hAnsi="Arial" w:cs="Arial"/>
          <w:lang w:eastAsia="en-GB"/>
        </w:rPr>
        <w:t xml:space="preserve"> </w:t>
      </w:r>
    </w:p>
    <w:p w:rsidR="00915797" w:rsidRPr="00F35BB0" w:rsidRDefault="00915797" w:rsidP="00915797">
      <w:pPr>
        <w:pStyle w:val="Default"/>
        <w:rPr>
          <w:b/>
        </w:rPr>
      </w:pPr>
      <w:r>
        <w:rPr>
          <w:rFonts w:ascii="Arial" w:eastAsia="Times New Roman" w:hAnsi="Arial" w:cs="Arial"/>
          <w:lang w:eastAsia="en-GB"/>
        </w:rPr>
        <w:t xml:space="preserve"> </w:t>
      </w:r>
    </w:p>
    <w:p w:rsidR="00AC78E4" w:rsidRPr="00F35BB0" w:rsidRDefault="00AC78E4" w:rsidP="00AC78E4">
      <w:pPr>
        <w:spacing w:after="0"/>
        <w:rPr>
          <w:b/>
        </w:rPr>
      </w:pPr>
      <w:r w:rsidRPr="00F35BB0">
        <w:rPr>
          <w:b/>
        </w:rPr>
        <w:t xml:space="preserve"> </w:t>
      </w:r>
      <w:r w:rsidRPr="00F35BB0">
        <w:rPr>
          <w:b/>
          <w:bCs/>
        </w:rPr>
        <w:t>PROJECT DESCRIPTION:</w:t>
      </w:r>
    </w:p>
    <w:p w:rsidR="0061142D" w:rsidRPr="0061142D" w:rsidRDefault="00AC78E4" w:rsidP="00AC78E4">
      <w:pPr>
        <w:spacing w:after="0"/>
        <w:rPr>
          <w:b/>
        </w:rPr>
      </w:pPr>
      <w:r w:rsidRPr="0061142D">
        <w:rPr>
          <w:b/>
        </w:rPr>
        <w:t>1.Objectives.</w:t>
      </w:r>
    </w:p>
    <w:p w:rsidR="00AC78E4" w:rsidRPr="0061142D" w:rsidRDefault="00AC78E4" w:rsidP="00AC78E4">
      <w:pPr>
        <w:spacing w:after="0"/>
        <w:rPr>
          <w:b/>
        </w:rPr>
      </w:pPr>
      <w:r w:rsidRPr="0061142D">
        <w:rPr>
          <w:b/>
        </w:rPr>
        <w:t>The main objective of the project is to raise awareness about forensic examinations among judiciary and law enforcement</w:t>
      </w:r>
      <w:r w:rsidR="0061142D">
        <w:rPr>
          <w:b/>
        </w:rPr>
        <w:t xml:space="preserve"> </w:t>
      </w:r>
      <w:r w:rsidRPr="0061142D">
        <w:rPr>
          <w:b/>
        </w:rPr>
        <w:t xml:space="preserve">authorities, citizens and businesses and promote </w:t>
      </w:r>
      <w:proofErr w:type="spellStart"/>
      <w:r w:rsidRPr="0061142D">
        <w:rPr>
          <w:b/>
        </w:rPr>
        <w:t>crossborder</w:t>
      </w:r>
      <w:proofErr w:type="spellEnd"/>
      <w:r w:rsidRPr="0061142D">
        <w:rPr>
          <w:b/>
        </w:rPr>
        <w:t xml:space="preserve"> cooperation in forensic science by</w:t>
      </w:r>
    </w:p>
    <w:p w:rsidR="00AC78E4" w:rsidRPr="0061142D" w:rsidRDefault="00AC78E4" w:rsidP="00AC78E4">
      <w:pPr>
        <w:spacing w:after="0"/>
        <w:rPr>
          <w:b/>
        </w:rPr>
      </w:pPr>
      <w:r w:rsidRPr="0061142D">
        <w:rPr>
          <w:b/>
        </w:rPr>
        <w:t xml:space="preserve"> enhancing </w:t>
      </w:r>
      <w:proofErr w:type="spellStart"/>
      <w:r w:rsidRPr="0061142D">
        <w:rPr>
          <w:b/>
        </w:rPr>
        <w:t>eJustice</w:t>
      </w:r>
      <w:proofErr w:type="spellEnd"/>
      <w:r w:rsidRPr="0061142D">
        <w:rPr>
          <w:b/>
        </w:rPr>
        <w:t xml:space="preserve"> portal within</w:t>
      </w:r>
      <w:r w:rsidR="0061142D">
        <w:rPr>
          <w:b/>
        </w:rPr>
        <w:t xml:space="preserve"> </w:t>
      </w:r>
      <w:r w:rsidRPr="0061142D">
        <w:rPr>
          <w:b/>
        </w:rPr>
        <w:t xml:space="preserve">formation on forensic examinations, initially starting with general information on forensic science and covering in more detail the Baltic States (Latvia, Estonia and Lithuania), and creating </w:t>
      </w:r>
      <w:r w:rsidR="0061142D" w:rsidRPr="0061142D">
        <w:rPr>
          <w:b/>
        </w:rPr>
        <w:t>necessary</w:t>
      </w:r>
      <w:r w:rsidRPr="0061142D">
        <w:rPr>
          <w:b/>
        </w:rPr>
        <w:t xml:space="preserve"> conditions for other EU member states to join in adding information on forensic examinations in their countries;</w:t>
      </w:r>
    </w:p>
    <w:p w:rsidR="00AC78E4" w:rsidRPr="0061142D" w:rsidRDefault="00AC78E4" w:rsidP="00AC78E4">
      <w:pPr>
        <w:spacing w:after="0"/>
        <w:rPr>
          <w:b/>
        </w:rPr>
      </w:pPr>
      <w:r w:rsidRPr="0061142D">
        <w:rPr>
          <w:b/>
        </w:rPr>
        <w:t xml:space="preserve"> creating a Unified Register of Forensic Experts and a Unified Classification</w:t>
      </w:r>
      <w:r w:rsidR="0061142D">
        <w:rPr>
          <w:b/>
        </w:rPr>
        <w:t xml:space="preserve"> </w:t>
      </w:r>
      <w:r w:rsidRPr="0061142D">
        <w:rPr>
          <w:b/>
        </w:rPr>
        <w:t xml:space="preserve">of Forensic Examinations accessible online, initially covering the Baltic States (Latvia, Estonia and Lithuania), and creating </w:t>
      </w:r>
      <w:r w:rsidR="0061142D" w:rsidRPr="0061142D">
        <w:rPr>
          <w:b/>
        </w:rPr>
        <w:t>necessary</w:t>
      </w:r>
      <w:r w:rsidRPr="0061142D">
        <w:rPr>
          <w:b/>
        </w:rPr>
        <w:t xml:space="preserve"> conditions for other EU member states to join in.</w:t>
      </w:r>
    </w:p>
    <w:p w:rsidR="00AC78E4" w:rsidRPr="0061142D" w:rsidRDefault="00AC78E4" w:rsidP="00AC78E4">
      <w:pPr>
        <w:spacing w:after="0"/>
        <w:rPr>
          <w:b/>
        </w:rPr>
      </w:pPr>
      <w:r w:rsidRPr="0061142D">
        <w:rPr>
          <w:b/>
        </w:rPr>
        <w:t>2.Activities</w:t>
      </w:r>
    </w:p>
    <w:p w:rsidR="00AC78E4" w:rsidRPr="0061142D" w:rsidRDefault="00AC78E4" w:rsidP="00AC78E4">
      <w:pPr>
        <w:spacing w:after="0"/>
        <w:rPr>
          <w:b/>
        </w:rPr>
      </w:pPr>
      <w:r w:rsidRPr="0061142D">
        <w:rPr>
          <w:b/>
        </w:rPr>
        <w:t xml:space="preserve"> Preparation of general information on forensic science and</w:t>
      </w:r>
      <w:r w:rsidR="0061142D">
        <w:rPr>
          <w:b/>
        </w:rPr>
        <w:t xml:space="preserve"> </w:t>
      </w:r>
      <w:r w:rsidRPr="0061142D">
        <w:rPr>
          <w:b/>
        </w:rPr>
        <w:t xml:space="preserve">detailed information on the legal framework of forensic examinations in the Baltic States, including institutions, competence and forensic examinations to be added to </w:t>
      </w:r>
      <w:proofErr w:type="spellStart"/>
      <w:r w:rsidRPr="0061142D">
        <w:rPr>
          <w:b/>
        </w:rPr>
        <w:t>eJustice</w:t>
      </w:r>
      <w:proofErr w:type="spellEnd"/>
      <w:r w:rsidRPr="0061142D">
        <w:rPr>
          <w:b/>
        </w:rPr>
        <w:t xml:space="preserve"> portal;</w:t>
      </w:r>
    </w:p>
    <w:p w:rsidR="00AC78E4" w:rsidRPr="0061142D" w:rsidRDefault="00AC78E4" w:rsidP="00AC78E4">
      <w:pPr>
        <w:spacing w:after="0"/>
        <w:rPr>
          <w:b/>
        </w:rPr>
      </w:pPr>
      <w:r w:rsidRPr="0061142D">
        <w:rPr>
          <w:b/>
        </w:rPr>
        <w:t xml:space="preserve"> Development of the Unified Classification of Forensic Examinations;</w:t>
      </w:r>
    </w:p>
    <w:p w:rsidR="00AC78E4" w:rsidRPr="0061142D" w:rsidRDefault="00AC78E4" w:rsidP="00AC78E4">
      <w:pPr>
        <w:spacing w:after="0"/>
        <w:rPr>
          <w:b/>
        </w:rPr>
      </w:pPr>
      <w:r w:rsidRPr="0061142D">
        <w:rPr>
          <w:b/>
        </w:rPr>
        <w:t xml:space="preserve"> Development of the Unified Register of Forensic Experts on the basis of the Unified Classification of Forensic Examinations and existing forensic expert registers of Latvia, Estonia and Lithuania;</w:t>
      </w:r>
    </w:p>
    <w:p w:rsidR="00AC78E4" w:rsidRPr="0061142D" w:rsidRDefault="00AC78E4" w:rsidP="00AC78E4">
      <w:pPr>
        <w:spacing w:after="0"/>
        <w:rPr>
          <w:b/>
        </w:rPr>
      </w:pPr>
      <w:r w:rsidRPr="0061142D">
        <w:rPr>
          <w:b/>
        </w:rPr>
        <w:t xml:space="preserve"> Preparation of a Methodology/ User Guide explaining how to use the Unified Classification and Unified Register in order to find a forensic expert, institution or examination in the most efficient way and/or differentiate between different types of forensic examinations;</w:t>
      </w:r>
    </w:p>
    <w:p w:rsidR="00AC78E4" w:rsidRPr="0061142D" w:rsidRDefault="00AC78E4" w:rsidP="00AC78E4">
      <w:pPr>
        <w:spacing w:after="0"/>
        <w:rPr>
          <w:b/>
        </w:rPr>
      </w:pPr>
      <w:r w:rsidRPr="0061142D">
        <w:rPr>
          <w:b/>
        </w:rPr>
        <w:t xml:space="preserve"> Preparation of Guidelines on Exchange and Publication of Forensic Data in order to determine conditions for information and data exchange among countries;</w:t>
      </w:r>
    </w:p>
    <w:p w:rsidR="00AC78E4" w:rsidRPr="0061142D" w:rsidRDefault="00AC78E4" w:rsidP="00AC78E4">
      <w:pPr>
        <w:spacing w:after="0"/>
        <w:rPr>
          <w:b/>
        </w:rPr>
      </w:pPr>
      <w:r w:rsidRPr="0061142D">
        <w:rPr>
          <w:b/>
        </w:rPr>
        <w:t xml:space="preserve"> Translation of information into Latvian, Estonian and Lithuanian;</w:t>
      </w:r>
    </w:p>
    <w:p w:rsidR="00AC78E4" w:rsidRPr="0061142D" w:rsidRDefault="00AC78E4" w:rsidP="00AC78E4">
      <w:pPr>
        <w:spacing w:after="0"/>
        <w:rPr>
          <w:b/>
        </w:rPr>
      </w:pPr>
      <w:r w:rsidRPr="0061142D">
        <w:rPr>
          <w:b/>
        </w:rPr>
        <w:t xml:space="preserve"> Providing online and free of charge access to the Unified Classification of Forensic Examinations, Unified Register of Forensic Experts and Methodology/ user guide, and the link added to </w:t>
      </w:r>
      <w:proofErr w:type="spellStart"/>
      <w:r w:rsidRPr="0061142D">
        <w:rPr>
          <w:b/>
        </w:rPr>
        <w:t>eJustice</w:t>
      </w:r>
      <w:proofErr w:type="spellEnd"/>
      <w:r w:rsidRPr="0061142D">
        <w:rPr>
          <w:b/>
        </w:rPr>
        <w:t xml:space="preserve"> portal.</w:t>
      </w:r>
    </w:p>
    <w:p w:rsidR="00AC78E4" w:rsidRPr="0061142D" w:rsidRDefault="00AC78E4" w:rsidP="00AC78E4">
      <w:pPr>
        <w:spacing w:after="0"/>
        <w:rPr>
          <w:b/>
        </w:rPr>
      </w:pPr>
      <w:r w:rsidRPr="0061142D">
        <w:rPr>
          <w:b/>
        </w:rPr>
        <w:t>3.Type and number of persons benefiting from the project</w:t>
      </w:r>
    </w:p>
    <w:p w:rsidR="00AC78E4" w:rsidRPr="0061142D" w:rsidRDefault="00AC78E4" w:rsidP="00AC78E4">
      <w:pPr>
        <w:spacing w:after="0"/>
        <w:rPr>
          <w:b/>
        </w:rPr>
      </w:pPr>
      <w:r w:rsidRPr="0061142D">
        <w:rPr>
          <w:b/>
        </w:rPr>
        <w:t>Judicial and law enforcement authorities of Latvia, Estonia and Lithuania and other EU member states judges, prosecutors, investigators, police, forensic experts, lawyers, citizens and businesses involved in the court proceedings in criminal, administrative and civil matters, citizens, businesses and legal practitioners.</w:t>
      </w:r>
    </w:p>
    <w:p w:rsidR="00AC78E4" w:rsidRPr="0061142D" w:rsidRDefault="00AC78E4" w:rsidP="00AC78E4">
      <w:pPr>
        <w:spacing w:after="0"/>
        <w:rPr>
          <w:b/>
        </w:rPr>
      </w:pPr>
      <w:r w:rsidRPr="0061142D">
        <w:rPr>
          <w:b/>
        </w:rPr>
        <w:t>4.Expected results</w:t>
      </w:r>
    </w:p>
    <w:p w:rsidR="00AC78E4" w:rsidRPr="0061142D" w:rsidRDefault="00AC78E4" w:rsidP="00AC78E4">
      <w:pPr>
        <w:spacing w:after="0"/>
        <w:rPr>
          <w:b/>
        </w:rPr>
      </w:pPr>
      <w:r w:rsidRPr="0061142D">
        <w:rPr>
          <w:b/>
        </w:rPr>
        <w:t xml:space="preserve"> Judicial authorities of</w:t>
      </w:r>
      <w:r w:rsidR="0061142D">
        <w:rPr>
          <w:b/>
        </w:rPr>
        <w:t xml:space="preserve"> </w:t>
      </w:r>
      <w:r w:rsidRPr="0061142D">
        <w:rPr>
          <w:b/>
        </w:rPr>
        <w:t>Latvia, Estonia and Lithuania and other EU member states, citizens, businesses and legal practitioners are better informed about forensic examinations and legal framework of forensic science in different EU countries;</w:t>
      </w:r>
    </w:p>
    <w:p w:rsidR="00AC78E4" w:rsidRPr="0061142D" w:rsidRDefault="00AC78E4" w:rsidP="00AC78E4">
      <w:pPr>
        <w:spacing w:after="0"/>
        <w:rPr>
          <w:b/>
        </w:rPr>
      </w:pPr>
      <w:r w:rsidRPr="0061142D">
        <w:rPr>
          <w:b/>
        </w:rPr>
        <w:t xml:space="preserve"> </w:t>
      </w:r>
      <w:proofErr w:type="spellStart"/>
      <w:r w:rsidRPr="0061142D">
        <w:rPr>
          <w:b/>
        </w:rPr>
        <w:t>crossborder</w:t>
      </w:r>
      <w:proofErr w:type="spellEnd"/>
      <w:r w:rsidRPr="0061142D">
        <w:rPr>
          <w:b/>
        </w:rPr>
        <w:t xml:space="preserve"> cooperation in the field of forensic science vastly facilitated by the Unified </w:t>
      </w:r>
      <w:r w:rsidR="0061142D" w:rsidRPr="0061142D">
        <w:rPr>
          <w:b/>
        </w:rPr>
        <w:t>Classification</w:t>
      </w:r>
      <w:r w:rsidRPr="0061142D">
        <w:rPr>
          <w:b/>
        </w:rPr>
        <w:t xml:space="preserve"> of Forensic Examinations and the Unified Register of Forensic Experts which:</w:t>
      </w:r>
    </w:p>
    <w:p w:rsidR="00AC78E4" w:rsidRPr="0061142D" w:rsidRDefault="00AC78E4" w:rsidP="00AC78E4">
      <w:pPr>
        <w:spacing w:after="0"/>
        <w:rPr>
          <w:b/>
        </w:rPr>
      </w:pPr>
      <w:r w:rsidRPr="0061142D">
        <w:rPr>
          <w:b/>
        </w:rPr>
        <w:t>a) ensures quick identification of the necessary forensic examination, forensic institution or forensic expert in all of the three Baltic States, and in all of the EU in perspective;</w:t>
      </w:r>
    </w:p>
    <w:p w:rsidR="00AC78E4" w:rsidRPr="0061142D" w:rsidRDefault="00AC78E4" w:rsidP="00AC78E4">
      <w:pPr>
        <w:spacing w:after="0"/>
        <w:rPr>
          <w:b/>
        </w:rPr>
      </w:pPr>
      <w:r w:rsidRPr="0061142D">
        <w:rPr>
          <w:b/>
        </w:rPr>
        <w:t xml:space="preserve">b) allows for forensic data, including statistical data, to be comparable and </w:t>
      </w:r>
      <w:r w:rsidR="0061142D" w:rsidRPr="0061142D">
        <w:rPr>
          <w:b/>
        </w:rPr>
        <w:t>measurable</w:t>
      </w:r>
      <w:r w:rsidRPr="0061142D">
        <w:rPr>
          <w:b/>
        </w:rPr>
        <w:t xml:space="preserve"> between countries and institutions.</w:t>
      </w:r>
    </w:p>
    <w:p w:rsidR="00AC78E4" w:rsidRPr="0061142D" w:rsidRDefault="00AC78E4" w:rsidP="00AC78E4">
      <w:pPr>
        <w:spacing w:after="0"/>
        <w:rPr>
          <w:b/>
        </w:rPr>
      </w:pPr>
      <w:r w:rsidRPr="0061142D">
        <w:rPr>
          <w:b/>
        </w:rPr>
        <w:t>5.Type and number of outputs to be produced</w:t>
      </w:r>
    </w:p>
    <w:p w:rsidR="00AC78E4" w:rsidRPr="0061142D" w:rsidRDefault="00AC78E4" w:rsidP="00AC78E4">
      <w:pPr>
        <w:spacing w:after="0"/>
        <w:rPr>
          <w:b/>
        </w:rPr>
      </w:pPr>
      <w:r w:rsidRPr="0061142D">
        <w:rPr>
          <w:b/>
        </w:rPr>
        <w:t xml:space="preserve"> </w:t>
      </w:r>
      <w:proofErr w:type="spellStart"/>
      <w:r w:rsidRPr="0061142D">
        <w:rPr>
          <w:b/>
        </w:rPr>
        <w:t>eJustice</w:t>
      </w:r>
      <w:proofErr w:type="spellEnd"/>
      <w:r w:rsidRPr="0061142D">
        <w:rPr>
          <w:b/>
        </w:rPr>
        <w:t xml:space="preserve"> portal enhanced with information on forensic examinations;</w:t>
      </w:r>
    </w:p>
    <w:p w:rsidR="00AC78E4" w:rsidRPr="0061142D" w:rsidRDefault="00AC78E4" w:rsidP="00AC78E4">
      <w:pPr>
        <w:spacing w:after="0"/>
        <w:rPr>
          <w:b/>
        </w:rPr>
      </w:pPr>
      <w:r w:rsidRPr="0061142D">
        <w:rPr>
          <w:b/>
        </w:rPr>
        <w:t xml:space="preserve"> the Unified Register of Forensic Experts, the Unified Classification of Forensic </w:t>
      </w:r>
      <w:r w:rsidR="0061142D" w:rsidRPr="0061142D">
        <w:rPr>
          <w:b/>
        </w:rPr>
        <w:t>Examinations, the</w:t>
      </w:r>
      <w:r w:rsidRPr="0061142D">
        <w:rPr>
          <w:b/>
        </w:rPr>
        <w:t xml:space="preserve"> Manual/User Guide and the Guidelines on Exchange and Publication of Forensic Data accessible online free of charge.</w:t>
      </w:r>
    </w:p>
    <w:p w:rsidR="00AC78E4" w:rsidRPr="0061142D" w:rsidRDefault="00AC78E4" w:rsidP="00AC78E4">
      <w:pPr>
        <w:spacing w:after="0"/>
        <w:rPr>
          <w:b/>
        </w:rPr>
      </w:pPr>
      <w:r w:rsidRPr="0061142D">
        <w:rPr>
          <w:b/>
        </w:rPr>
        <w:t xml:space="preserve"> Three conferences held in Riga (Latvia), Tallinn (Estonia) and Vilnius (Lithuania) in order to 1)introduce the results of the project to judicial and law enforcement authorities of Latvia, Estonia and Lithuania judges, prosecutors, investigators, police, forensic experts, lawyers, citizens and businesses; 2) raise awareness of increasing potential of </w:t>
      </w:r>
      <w:proofErr w:type="spellStart"/>
      <w:r w:rsidRPr="0061142D">
        <w:rPr>
          <w:b/>
        </w:rPr>
        <w:t>crossborder</w:t>
      </w:r>
      <w:proofErr w:type="spellEnd"/>
      <w:r w:rsidRPr="0061142D">
        <w:rPr>
          <w:b/>
        </w:rPr>
        <w:t xml:space="preserve"> cooperation in the field of forensic science.</w:t>
      </w:r>
    </w:p>
    <w:p w:rsidR="00AC78E4" w:rsidRPr="0061142D" w:rsidRDefault="00AC78E4" w:rsidP="00F35BB0">
      <w:pPr>
        <w:spacing w:after="0"/>
        <w:rPr>
          <w:b/>
        </w:rPr>
      </w:pPr>
    </w:p>
    <w:p w:rsidR="00AC78E4" w:rsidRPr="0061142D" w:rsidRDefault="00AC78E4" w:rsidP="00AC78E4">
      <w:pPr>
        <w:spacing w:after="0"/>
        <w:rPr>
          <w:b/>
          <w:bCs/>
          <w:sz w:val="24"/>
          <w:szCs w:val="24"/>
        </w:rPr>
      </w:pPr>
      <w:r w:rsidRPr="0061142D">
        <w:rPr>
          <w:b/>
          <w:bCs/>
          <w:sz w:val="24"/>
          <w:szCs w:val="24"/>
        </w:rPr>
        <w:t>APPLICATION NUMBER: 4000006967</w:t>
      </w:r>
    </w:p>
    <w:p w:rsidR="00AC78E4" w:rsidRPr="00F35BB0" w:rsidRDefault="00AC78E4" w:rsidP="00AC78E4">
      <w:pPr>
        <w:pStyle w:val="Default"/>
        <w:rPr>
          <w:b/>
        </w:rPr>
      </w:pPr>
    </w:p>
    <w:p w:rsidR="00AC78E4" w:rsidRPr="00F35BB0" w:rsidRDefault="00AC78E4" w:rsidP="00AC78E4">
      <w:pPr>
        <w:spacing w:after="0"/>
        <w:rPr>
          <w:b/>
        </w:rPr>
      </w:pPr>
      <w:r w:rsidRPr="00F35BB0">
        <w:rPr>
          <w:b/>
        </w:rPr>
        <w:t xml:space="preserve"> </w:t>
      </w:r>
      <w:r w:rsidRPr="00F35BB0">
        <w:rPr>
          <w:b/>
          <w:bCs/>
        </w:rPr>
        <w:t xml:space="preserve">NAME: </w:t>
      </w:r>
      <w:r w:rsidRPr="00AC78E4">
        <w:rPr>
          <w:b/>
          <w:bCs/>
        </w:rPr>
        <w:t>Law</w:t>
      </w:r>
      <w:r>
        <w:rPr>
          <w:b/>
          <w:bCs/>
        </w:rPr>
        <w:t xml:space="preserve"> </w:t>
      </w:r>
      <w:r w:rsidRPr="00AC78E4">
        <w:rPr>
          <w:b/>
          <w:bCs/>
        </w:rPr>
        <w:t>courts</w:t>
      </w:r>
      <w:r>
        <w:rPr>
          <w:b/>
          <w:bCs/>
        </w:rPr>
        <w:t xml:space="preserve"> </w:t>
      </w:r>
      <w:r w:rsidRPr="00AC78E4">
        <w:rPr>
          <w:b/>
          <w:bCs/>
        </w:rPr>
        <w:t>department</w:t>
      </w:r>
    </w:p>
    <w:p w:rsidR="00AC78E4" w:rsidRPr="00F35BB0" w:rsidRDefault="00AC78E4" w:rsidP="00AC78E4">
      <w:pPr>
        <w:pStyle w:val="Default"/>
        <w:rPr>
          <w:b/>
        </w:rPr>
      </w:pPr>
    </w:p>
    <w:p w:rsidR="00AC78E4" w:rsidRPr="00F35BB0" w:rsidRDefault="00AC78E4" w:rsidP="00AC78E4">
      <w:pPr>
        <w:spacing w:after="0"/>
        <w:rPr>
          <w:b/>
        </w:rPr>
      </w:pPr>
      <w:r w:rsidRPr="00F35BB0">
        <w:rPr>
          <w:b/>
        </w:rPr>
        <w:t xml:space="preserve"> </w:t>
      </w:r>
      <w:r w:rsidRPr="00F35BB0">
        <w:rPr>
          <w:b/>
          <w:bCs/>
        </w:rPr>
        <w:t>COUNTRY</w:t>
      </w:r>
      <w:r w:rsidRPr="00F35BB0">
        <w:rPr>
          <w:b/>
        </w:rPr>
        <w:t xml:space="preserve">: </w:t>
      </w:r>
      <w:r w:rsidRPr="00AC78E4">
        <w:rPr>
          <w:b/>
        </w:rPr>
        <w:t>Malta</w:t>
      </w:r>
    </w:p>
    <w:p w:rsidR="00AC78E4" w:rsidRPr="00F35BB0" w:rsidRDefault="00AC78E4" w:rsidP="00AC78E4">
      <w:pPr>
        <w:pStyle w:val="Default"/>
        <w:rPr>
          <w:b/>
        </w:rPr>
      </w:pPr>
    </w:p>
    <w:p w:rsidR="00AC78E4" w:rsidRPr="00F35BB0" w:rsidRDefault="00AC78E4" w:rsidP="00AC78E4">
      <w:pPr>
        <w:spacing w:after="0"/>
        <w:rPr>
          <w:b/>
        </w:rPr>
      </w:pPr>
      <w:r w:rsidRPr="00F35BB0">
        <w:rPr>
          <w:b/>
        </w:rPr>
        <w:t xml:space="preserve"> </w:t>
      </w:r>
      <w:r w:rsidRPr="00F35BB0">
        <w:rPr>
          <w:b/>
          <w:bCs/>
        </w:rPr>
        <w:t>TITLE</w:t>
      </w:r>
      <w:r w:rsidRPr="00F35BB0">
        <w:rPr>
          <w:b/>
        </w:rPr>
        <w:t xml:space="preserve">: </w:t>
      </w:r>
      <w:r w:rsidRPr="00AC78E4">
        <w:rPr>
          <w:b/>
        </w:rPr>
        <w:t>Insolvency Register Integration Malta</w:t>
      </w:r>
    </w:p>
    <w:p w:rsidR="00AC78E4" w:rsidRPr="00F35BB0" w:rsidRDefault="00AC78E4" w:rsidP="00AC78E4">
      <w:pPr>
        <w:pStyle w:val="Default"/>
        <w:rPr>
          <w:b/>
        </w:rPr>
      </w:pPr>
    </w:p>
    <w:p w:rsidR="00AC78E4" w:rsidRPr="00F35BB0" w:rsidRDefault="00AC78E4" w:rsidP="00AC78E4">
      <w:pPr>
        <w:spacing w:after="0"/>
        <w:rPr>
          <w:b/>
        </w:rPr>
      </w:pPr>
      <w:r w:rsidRPr="00F35BB0">
        <w:rPr>
          <w:b/>
        </w:rPr>
        <w:t xml:space="preserve"> </w:t>
      </w:r>
      <w:r w:rsidR="00EF0B8F">
        <w:rPr>
          <w:b/>
          <w:bCs/>
        </w:rPr>
        <w:t>REQUESTED AMOUNT:</w:t>
      </w:r>
      <w:r w:rsidRPr="00F35BB0">
        <w:rPr>
          <w:b/>
          <w:bCs/>
        </w:rPr>
        <w:t xml:space="preserve"> </w:t>
      </w:r>
      <w:r w:rsidRPr="00F35BB0">
        <w:rPr>
          <w:b/>
        </w:rPr>
        <w:t xml:space="preserve">EUR </w:t>
      </w:r>
      <w:r w:rsidRPr="00AC78E4">
        <w:rPr>
          <w:b/>
        </w:rPr>
        <w:t>98</w:t>
      </w:r>
      <w:r>
        <w:rPr>
          <w:b/>
        </w:rPr>
        <w:t>,</w:t>
      </w:r>
      <w:r w:rsidRPr="00AC78E4">
        <w:rPr>
          <w:b/>
        </w:rPr>
        <w:t>080</w:t>
      </w:r>
      <w:r>
        <w:rPr>
          <w:b/>
        </w:rPr>
        <w:t>.00</w:t>
      </w:r>
    </w:p>
    <w:p w:rsidR="00915797" w:rsidRDefault="00915797" w:rsidP="00915797">
      <w:pPr>
        <w:pStyle w:val="Default"/>
        <w:rPr>
          <w:rFonts w:ascii="Arial" w:eastAsia="Times New Roman" w:hAnsi="Arial" w:cs="Arial"/>
          <w:lang w:eastAsia="en-GB"/>
        </w:rPr>
      </w:pPr>
      <w:r>
        <w:rPr>
          <w:rFonts w:ascii="Arial" w:eastAsia="Times New Roman" w:hAnsi="Arial" w:cs="Arial"/>
          <w:highlight w:val="cyan"/>
          <w:lang w:eastAsia="en-GB"/>
        </w:rPr>
        <w:t>CONTACT DETAILS</w:t>
      </w:r>
      <w:r w:rsidRPr="00915797">
        <w:rPr>
          <w:rFonts w:ascii="Arial" w:eastAsia="Times New Roman" w:hAnsi="Arial" w:cs="Arial"/>
          <w:highlight w:val="cyan"/>
          <w:lang w:eastAsia="en-GB"/>
        </w:rPr>
        <w:t xml:space="preserve">:  </w:t>
      </w:r>
      <w:hyperlink r:id="rId10" w:history="1">
        <w:r w:rsidRPr="00915797">
          <w:rPr>
            <w:rStyle w:val="Hyperlink"/>
            <w:rFonts w:ascii="Arial" w:eastAsia="Times New Roman" w:hAnsi="Arial" w:cs="Arial"/>
            <w:highlight w:val="cyan"/>
            <w:lang w:eastAsia="en-GB"/>
          </w:rPr>
          <w:t>frank.mercieca@gov.mt</w:t>
        </w:r>
      </w:hyperlink>
      <w:r>
        <w:rPr>
          <w:rFonts w:ascii="Arial" w:eastAsia="Times New Roman" w:hAnsi="Arial" w:cs="Arial"/>
          <w:lang w:eastAsia="en-GB"/>
        </w:rPr>
        <w:t xml:space="preserve"> </w:t>
      </w:r>
    </w:p>
    <w:p w:rsidR="00915797" w:rsidRPr="00F35BB0" w:rsidRDefault="00915797" w:rsidP="00915797">
      <w:pPr>
        <w:pStyle w:val="Default"/>
        <w:rPr>
          <w:b/>
        </w:rPr>
      </w:pPr>
      <w:r>
        <w:rPr>
          <w:rFonts w:ascii="Arial" w:eastAsia="Times New Roman" w:hAnsi="Arial" w:cs="Arial"/>
          <w:lang w:eastAsia="en-GB"/>
        </w:rPr>
        <w:t xml:space="preserve"> </w:t>
      </w:r>
    </w:p>
    <w:p w:rsidR="00AC78E4" w:rsidRDefault="00AC78E4" w:rsidP="00AC78E4">
      <w:pPr>
        <w:spacing w:after="0"/>
        <w:rPr>
          <w:b/>
          <w:bCs/>
        </w:rPr>
      </w:pPr>
      <w:r w:rsidRPr="00F35BB0">
        <w:rPr>
          <w:b/>
        </w:rPr>
        <w:t xml:space="preserve"> </w:t>
      </w:r>
      <w:r w:rsidRPr="00F35BB0">
        <w:rPr>
          <w:b/>
          <w:bCs/>
        </w:rPr>
        <w:t>PROJECT DESCRIPTION:</w:t>
      </w:r>
    </w:p>
    <w:p w:rsidR="00AC78E4" w:rsidRDefault="00AC78E4" w:rsidP="00AC78E4">
      <w:pPr>
        <w:spacing w:after="0"/>
        <w:rPr>
          <w:b/>
          <w:bCs/>
        </w:rPr>
      </w:pPr>
    </w:p>
    <w:p w:rsidR="00AC78E4" w:rsidRPr="00AC78E4" w:rsidRDefault="00AC78E4" w:rsidP="00AC78E4">
      <w:pPr>
        <w:spacing w:after="0"/>
        <w:rPr>
          <w:b/>
        </w:rPr>
      </w:pPr>
      <w:r w:rsidRPr="00AC78E4">
        <w:rPr>
          <w:b/>
        </w:rPr>
        <w:t>1. Objectives</w:t>
      </w:r>
    </w:p>
    <w:p w:rsidR="00AC78E4" w:rsidRPr="00AC78E4" w:rsidRDefault="00AC78E4" w:rsidP="00AC78E4">
      <w:pPr>
        <w:spacing w:after="0"/>
        <w:rPr>
          <w:b/>
        </w:rPr>
      </w:pPr>
      <w:r w:rsidRPr="00AC78E4">
        <w:rPr>
          <w:b/>
        </w:rPr>
        <w:t xml:space="preserve">To connect to the </w:t>
      </w:r>
      <w:proofErr w:type="spellStart"/>
      <w:r w:rsidRPr="00AC78E4">
        <w:rPr>
          <w:b/>
        </w:rPr>
        <w:t>eJustice</w:t>
      </w:r>
      <w:proofErr w:type="spellEnd"/>
      <w:r w:rsidRPr="00AC78E4">
        <w:rPr>
          <w:b/>
        </w:rPr>
        <w:t xml:space="preserve"> Portal and additionally align the Maltese national insolvency registers to the requirements</w:t>
      </w:r>
      <w:r w:rsidR="0061142D">
        <w:rPr>
          <w:b/>
        </w:rPr>
        <w:t xml:space="preserve"> </w:t>
      </w:r>
      <w:r w:rsidRPr="00AC78E4">
        <w:rPr>
          <w:b/>
        </w:rPr>
        <w:t>of the upcoming amendments to the Insolvency Regulation as per Commission adopted proposal (2012/0360) of December 2012, for the amendment to the Insolvency Regulation No1346/2000 of May 2000.</w:t>
      </w:r>
    </w:p>
    <w:p w:rsidR="00AC78E4" w:rsidRPr="00AC78E4" w:rsidRDefault="00AC78E4" w:rsidP="00AC78E4">
      <w:pPr>
        <w:spacing w:after="0"/>
        <w:rPr>
          <w:b/>
        </w:rPr>
      </w:pPr>
    </w:p>
    <w:p w:rsidR="00AC78E4" w:rsidRPr="00AC78E4" w:rsidRDefault="00AC78E4" w:rsidP="00AC78E4">
      <w:pPr>
        <w:spacing w:after="0"/>
        <w:rPr>
          <w:b/>
        </w:rPr>
      </w:pPr>
      <w:r w:rsidRPr="00AC78E4">
        <w:rPr>
          <w:b/>
        </w:rPr>
        <w:t xml:space="preserve">Putting insolvency information online is necessary for the good functioning of </w:t>
      </w:r>
      <w:proofErr w:type="spellStart"/>
      <w:r w:rsidRPr="00AC78E4">
        <w:rPr>
          <w:b/>
        </w:rPr>
        <w:t>crossborder</w:t>
      </w:r>
      <w:proofErr w:type="spellEnd"/>
      <w:r w:rsidRPr="00AC78E4">
        <w:rPr>
          <w:b/>
        </w:rPr>
        <w:t xml:space="preserve"> insolvency proceedings and relies to a significant extent on the publicity of the relevant decisions relating</w:t>
      </w:r>
      <w:r w:rsidR="0061142D">
        <w:rPr>
          <w:b/>
        </w:rPr>
        <w:t xml:space="preserve"> </w:t>
      </w:r>
      <w:r w:rsidRPr="00AC78E4">
        <w:rPr>
          <w:b/>
        </w:rPr>
        <w:t>to an insolvency procedure. Judges need to be aware whether proceedings have already been opened in another Member state; creditors</w:t>
      </w:r>
      <w:r w:rsidR="0061142D">
        <w:rPr>
          <w:b/>
        </w:rPr>
        <w:t xml:space="preserve"> </w:t>
      </w:r>
      <w:r w:rsidRPr="00AC78E4">
        <w:rPr>
          <w:b/>
        </w:rPr>
        <w:t>or potential creditors need to be aware that proceedings have commenced</w:t>
      </w:r>
    </w:p>
    <w:p w:rsidR="00AC78E4" w:rsidRPr="00AC78E4" w:rsidRDefault="00AC78E4" w:rsidP="00AC78E4">
      <w:pPr>
        <w:spacing w:after="0"/>
        <w:rPr>
          <w:b/>
        </w:rPr>
      </w:pPr>
    </w:p>
    <w:p w:rsidR="00AC78E4" w:rsidRPr="00AC78E4" w:rsidRDefault="00AC78E4" w:rsidP="00AC78E4">
      <w:pPr>
        <w:spacing w:after="0"/>
        <w:rPr>
          <w:b/>
        </w:rPr>
      </w:pPr>
      <w:r w:rsidRPr="00AC78E4">
        <w:rPr>
          <w:b/>
        </w:rPr>
        <w:t>2. Activities</w:t>
      </w:r>
    </w:p>
    <w:p w:rsidR="00AC78E4" w:rsidRPr="00AC78E4" w:rsidRDefault="00AC78E4" w:rsidP="00AC78E4">
      <w:pPr>
        <w:spacing w:after="0"/>
        <w:rPr>
          <w:b/>
        </w:rPr>
      </w:pPr>
      <w:r w:rsidRPr="00AC78E4">
        <w:rPr>
          <w:b/>
        </w:rPr>
        <w:t xml:space="preserve"> Analysis of national legal and policy frameworks to ensure synergy with the amended regulation.</w:t>
      </w:r>
    </w:p>
    <w:p w:rsidR="00AC78E4" w:rsidRPr="00AC78E4" w:rsidRDefault="00AC78E4" w:rsidP="00AC78E4">
      <w:pPr>
        <w:spacing w:after="0"/>
        <w:rPr>
          <w:b/>
        </w:rPr>
      </w:pPr>
      <w:r w:rsidRPr="00AC78E4">
        <w:rPr>
          <w:b/>
        </w:rPr>
        <w:t xml:space="preserve"> Analysis of interfacing requirements with the </w:t>
      </w:r>
      <w:proofErr w:type="spellStart"/>
      <w:r w:rsidRPr="00AC78E4">
        <w:rPr>
          <w:b/>
        </w:rPr>
        <w:t>eJustice</w:t>
      </w:r>
      <w:proofErr w:type="spellEnd"/>
      <w:r w:rsidRPr="00AC78E4">
        <w:rPr>
          <w:b/>
        </w:rPr>
        <w:t xml:space="preserve"> Portal and between the data stores of insolvency information held by the Courts of Malta and the Registrar of Companies.</w:t>
      </w:r>
    </w:p>
    <w:p w:rsidR="00AC78E4" w:rsidRPr="00AC78E4" w:rsidRDefault="00AC78E4" w:rsidP="00AC78E4">
      <w:pPr>
        <w:spacing w:after="0"/>
        <w:rPr>
          <w:b/>
        </w:rPr>
      </w:pPr>
      <w:r w:rsidRPr="00AC78E4">
        <w:rPr>
          <w:b/>
        </w:rPr>
        <w:t xml:space="preserve"> Development and implementation</w:t>
      </w:r>
      <w:r w:rsidR="0061142D">
        <w:rPr>
          <w:b/>
        </w:rPr>
        <w:t xml:space="preserve"> </w:t>
      </w:r>
      <w:r w:rsidRPr="00AC78E4">
        <w:rPr>
          <w:b/>
        </w:rPr>
        <w:t xml:space="preserve">of interfaces to allow the Maltese insolvency register to be integrated with the </w:t>
      </w:r>
      <w:proofErr w:type="spellStart"/>
      <w:r w:rsidRPr="00AC78E4">
        <w:rPr>
          <w:b/>
        </w:rPr>
        <w:t>eJustice</w:t>
      </w:r>
      <w:proofErr w:type="spellEnd"/>
      <w:r w:rsidRPr="00AC78E4">
        <w:rPr>
          <w:b/>
        </w:rPr>
        <w:t xml:space="preserve"> Portal.</w:t>
      </w:r>
    </w:p>
    <w:p w:rsidR="00AC78E4" w:rsidRPr="00AC78E4" w:rsidRDefault="00AC78E4" w:rsidP="00AC78E4">
      <w:pPr>
        <w:spacing w:after="0"/>
        <w:rPr>
          <w:b/>
        </w:rPr>
      </w:pPr>
      <w:r w:rsidRPr="00AC78E4">
        <w:rPr>
          <w:b/>
        </w:rPr>
        <w:t xml:space="preserve"> Reengineering of the Insolvency</w:t>
      </w:r>
      <w:r w:rsidR="0061142D">
        <w:rPr>
          <w:b/>
        </w:rPr>
        <w:t xml:space="preserve"> </w:t>
      </w:r>
      <w:r w:rsidRPr="00AC78E4">
        <w:rPr>
          <w:b/>
        </w:rPr>
        <w:t xml:space="preserve">register held by the Courts of Malta to be aligned to the requirements of the updated Insolvency Regulation. </w:t>
      </w:r>
    </w:p>
    <w:p w:rsidR="00AC78E4" w:rsidRPr="00AC78E4" w:rsidRDefault="00AC78E4" w:rsidP="00AC78E4">
      <w:pPr>
        <w:spacing w:after="0"/>
        <w:rPr>
          <w:b/>
        </w:rPr>
      </w:pPr>
      <w:r w:rsidRPr="00AC78E4">
        <w:rPr>
          <w:b/>
        </w:rPr>
        <w:t xml:space="preserve"> Reengineering of the Insolvency information held by the Registrar of Companies to be aligned to the requirements of the updated Insolvency Regulation.</w:t>
      </w:r>
    </w:p>
    <w:p w:rsidR="00AC78E4" w:rsidRPr="00AC78E4" w:rsidRDefault="00AC78E4" w:rsidP="00AC78E4">
      <w:pPr>
        <w:spacing w:after="0"/>
        <w:rPr>
          <w:b/>
        </w:rPr>
      </w:pPr>
      <w:r w:rsidRPr="00AC78E4">
        <w:rPr>
          <w:b/>
        </w:rPr>
        <w:t xml:space="preserve"> Testing and certification activities.</w:t>
      </w:r>
    </w:p>
    <w:p w:rsidR="00AC78E4" w:rsidRPr="00AC78E4" w:rsidRDefault="00AC78E4" w:rsidP="00AC78E4">
      <w:pPr>
        <w:spacing w:after="0"/>
        <w:rPr>
          <w:b/>
        </w:rPr>
      </w:pPr>
    </w:p>
    <w:p w:rsidR="00AC78E4" w:rsidRPr="00AC78E4" w:rsidRDefault="00AC78E4" w:rsidP="00AC78E4">
      <w:pPr>
        <w:spacing w:after="0"/>
        <w:rPr>
          <w:b/>
        </w:rPr>
      </w:pPr>
      <w:r w:rsidRPr="00AC78E4">
        <w:rPr>
          <w:b/>
        </w:rPr>
        <w:t>3. Type and number of persons benefiting from the project</w:t>
      </w:r>
    </w:p>
    <w:p w:rsidR="00AC78E4" w:rsidRPr="00AC78E4" w:rsidRDefault="00AC78E4" w:rsidP="00AC78E4">
      <w:pPr>
        <w:spacing w:after="0"/>
        <w:rPr>
          <w:b/>
        </w:rPr>
      </w:pPr>
      <w:r w:rsidRPr="00AC78E4">
        <w:rPr>
          <w:b/>
        </w:rPr>
        <w:t xml:space="preserve"> Business and citizens from within the EU (and other interested parties) will be able to query the Maltese insolvency register through the </w:t>
      </w:r>
      <w:proofErr w:type="spellStart"/>
      <w:r w:rsidRPr="00AC78E4">
        <w:rPr>
          <w:b/>
        </w:rPr>
        <w:t>eJustice</w:t>
      </w:r>
      <w:proofErr w:type="spellEnd"/>
      <w:r w:rsidRPr="00AC78E4">
        <w:rPr>
          <w:b/>
        </w:rPr>
        <w:t xml:space="preserve"> Portal.</w:t>
      </w:r>
    </w:p>
    <w:p w:rsidR="00AC78E4" w:rsidRPr="00AC78E4" w:rsidRDefault="00AC78E4" w:rsidP="00AC78E4">
      <w:pPr>
        <w:spacing w:after="0"/>
        <w:rPr>
          <w:b/>
        </w:rPr>
      </w:pPr>
    </w:p>
    <w:p w:rsidR="00AC78E4" w:rsidRPr="00AC78E4" w:rsidRDefault="00AC78E4" w:rsidP="00AC78E4">
      <w:pPr>
        <w:spacing w:after="0"/>
        <w:rPr>
          <w:b/>
        </w:rPr>
      </w:pPr>
      <w:r w:rsidRPr="00AC78E4">
        <w:rPr>
          <w:b/>
        </w:rPr>
        <w:t>4. Expected results</w:t>
      </w:r>
    </w:p>
    <w:p w:rsidR="00AC78E4" w:rsidRPr="00AC78E4" w:rsidRDefault="00AC78E4" w:rsidP="00AC78E4">
      <w:pPr>
        <w:spacing w:after="0"/>
        <w:rPr>
          <w:b/>
        </w:rPr>
      </w:pPr>
      <w:r w:rsidRPr="00AC78E4">
        <w:rPr>
          <w:b/>
        </w:rPr>
        <w:t xml:space="preserve"> The availability at a European level of a homogeneous and complete Maltese Insolvency Register that allows interested parties to query the database from both the EU </w:t>
      </w:r>
      <w:proofErr w:type="spellStart"/>
      <w:r w:rsidRPr="00AC78E4">
        <w:rPr>
          <w:b/>
        </w:rPr>
        <w:t>eJustice</w:t>
      </w:r>
      <w:proofErr w:type="spellEnd"/>
      <w:r w:rsidRPr="00AC78E4">
        <w:rPr>
          <w:b/>
        </w:rPr>
        <w:t xml:space="preserve"> portal and also the national </w:t>
      </w:r>
      <w:proofErr w:type="spellStart"/>
      <w:r w:rsidRPr="00AC78E4">
        <w:rPr>
          <w:b/>
        </w:rPr>
        <w:t>eJustice</w:t>
      </w:r>
      <w:proofErr w:type="spellEnd"/>
      <w:r w:rsidRPr="00AC78E4">
        <w:rPr>
          <w:b/>
        </w:rPr>
        <w:t xml:space="preserve"> portal.</w:t>
      </w:r>
    </w:p>
    <w:p w:rsidR="00AC78E4" w:rsidRPr="00AC78E4" w:rsidRDefault="00AC78E4" w:rsidP="00AC78E4">
      <w:pPr>
        <w:spacing w:after="0"/>
        <w:rPr>
          <w:b/>
        </w:rPr>
      </w:pPr>
    </w:p>
    <w:p w:rsidR="00AC78E4" w:rsidRPr="00AC78E4" w:rsidRDefault="00AC78E4" w:rsidP="00AC78E4">
      <w:pPr>
        <w:spacing w:after="0"/>
        <w:rPr>
          <w:b/>
        </w:rPr>
      </w:pPr>
      <w:r w:rsidRPr="00AC78E4">
        <w:rPr>
          <w:b/>
        </w:rPr>
        <w:t>5. Type and number of outputs to be produced</w:t>
      </w:r>
    </w:p>
    <w:p w:rsidR="00AC78E4" w:rsidRPr="00AC78E4" w:rsidRDefault="00AC78E4" w:rsidP="00AC78E4">
      <w:pPr>
        <w:spacing w:after="0"/>
        <w:rPr>
          <w:b/>
        </w:rPr>
      </w:pPr>
      <w:r w:rsidRPr="00AC78E4">
        <w:rPr>
          <w:b/>
        </w:rPr>
        <w:t xml:space="preserve"> Websites: 1 – Search facilities in the national </w:t>
      </w:r>
      <w:proofErr w:type="spellStart"/>
      <w:r w:rsidRPr="00AC78E4">
        <w:rPr>
          <w:b/>
        </w:rPr>
        <w:t>eJustice</w:t>
      </w:r>
      <w:proofErr w:type="spellEnd"/>
      <w:r w:rsidRPr="00AC78E4">
        <w:rPr>
          <w:b/>
        </w:rPr>
        <w:t xml:space="preserve"> portal and interfacing with the EU </w:t>
      </w:r>
      <w:proofErr w:type="spellStart"/>
      <w:r w:rsidRPr="00AC78E4">
        <w:rPr>
          <w:b/>
        </w:rPr>
        <w:t>eJustice</w:t>
      </w:r>
      <w:proofErr w:type="spellEnd"/>
      <w:r w:rsidRPr="00AC78E4">
        <w:rPr>
          <w:b/>
        </w:rPr>
        <w:t xml:space="preserve"> Portal</w:t>
      </w:r>
    </w:p>
    <w:p w:rsidR="00AC78E4" w:rsidRPr="00AC78E4" w:rsidRDefault="00AC78E4" w:rsidP="00AC78E4">
      <w:pPr>
        <w:spacing w:after="0"/>
        <w:rPr>
          <w:b/>
        </w:rPr>
      </w:pPr>
      <w:r w:rsidRPr="00AC78E4">
        <w:rPr>
          <w:b/>
        </w:rPr>
        <w:t>Reports: 2 (legal impact and analysis)</w:t>
      </w:r>
    </w:p>
    <w:p w:rsidR="00AC78E4" w:rsidRPr="00AC78E4" w:rsidRDefault="00AC78E4" w:rsidP="00AC78E4">
      <w:pPr>
        <w:spacing w:after="0"/>
        <w:rPr>
          <w:b/>
        </w:rPr>
      </w:pPr>
      <w:r w:rsidRPr="00AC78E4">
        <w:rPr>
          <w:b/>
        </w:rPr>
        <w:t xml:space="preserve"> Folders (electronic / paper): 1</w:t>
      </w:r>
    </w:p>
    <w:p w:rsidR="00AC78E4" w:rsidRPr="00AC78E4" w:rsidRDefault="00AC78E4" w:rsidP="00AC78E4">
      <w:pPr>
        <w:spacing w:after="0"/>
        <w:rPr>
          <w:b/>
        </w:rPr>
      </w:pPr>
      <w:r w:rsidRPr="00AC78E4">
        <w:rPr>
          <w:b/>
        </w:rPr>
        <w:t xml:space="preserve"> Systems – 2 systems augmented to carry the insolvency</w:t>
      </w:r>
      <w:r w:rsidR="0061142D">
        <w:rPr>
          <w:b/>
        </w:rPr>
        <w:t xml:space="preserve"> </w:t>
      </w:r>
      <w:r w:rsidRPr="00AC78E4">
        <w:rPr>
          <w:b/>
        </w:rPr>
        <w:t>registers.</w:t>
      </w:r>
    </w:p>
    <w:p w:rsidR="00AC78E4" w:rsidRPr="00F35BB0" w:rsidRDefault="00AC78E4" w:rsidP="00AC78E4">
      <w:pPr>
        <w:spacing w:after="0"/>
        <w:rPr>
          <w:b/>
        </w:rPr>
      </w:pPr>
      <w:r w:rsidRPr="00AC78E4">
        <w:rPr>
          <w:b/>
        </w:rPr>
        <w:t xml:space="preserve"> </w:t>
      </w:r>
      <w:proofErr w:type="spellStart"/>
      <w:r w:rsidRPr="00AC78E4">
        <w:rPr>
          <w:b/>
        </w:rPr>
        <w:t>eServices</w:t>
      </w:r>
      <w:proofErr w:type="spellEnd"/>
      <w:r w:rsidRPr="00AC78E4">
        <w:rPr>
          <w:b/>
        </w:rPr>
        <w:t xml:space="preserve"> – 2 national interfacing and </w:t>
      </w:r>
      <w:proofErr w:type="spellStart"/>
      <w:r w:rsidRPr="00AC78E4">
        <w:rPr>
          <w:b/>
        </w:rPr>
        <w:t>eJustice</w:t>
      </w:r>
      <w:proofErr w:type="spellEnd"/>
      <w:r w:rsidRPr="00AC78E4">
        <w:rPr>
          <w:b/>
        </w:rPr>
        <w:t xml:space="preserve"> Portal interfacing.</w:t>
      </w:r>
    </w:p>
    <w:p w:rsidR="00AC78E4" w:rsidRDefault="00AC78E4" w:rsidP="00F35BB0">
      <w:pPr>
        <w:spacing w:after="0"/>
      </w:pPr>
    </w:p>
    <w:p w:rsidR="00AC78E4" w:rsidRDefault="00AC78E4" w:rsidP="00F35BB0">
      <w:pPr>
        <w:spacing w:after="0"/>
      </w:pPr>
    </w:p>
    <w:p w:rsidR="00AC78E4" w:rsidRPr="0061142D" w:rsidRDefault="00AC78E4" w:rsidP="00AC78E4">
      <w:pPr>
        <w:spacing w:after="0"/>
        <w:rPr>
          <w:b/>
          <w:bCs/>
          <w:sz w:val="24"/>
          <w:szCs w:val="24"/>
        </w:rPr>
      </w:pPr>
      <w:r w:rsidRPr="0061142D">
        <w:rPr>
          <w:b/>
          <w:bCs/>
          <w:sz w:val="24"/>
          <w:szCs w:val="24"/>
        </w:rPr>
        <w:t>APPLICATION NUMBER: 4000006965</w:t>
      </w:r>
    </w:p>
    <w:p w:rsidR="00AC78E4" w:rsidRPr="00F35BB0" w:rsidRDefault="00AC78E4" w:rsidP="00AC78E4">
      <w:pPr>
        <w:pStyle w:val="Default"/>
        <w:rPr>
          <w:b/>
        </w:rPr>
      </w:pPr>
    </w:p>
    <w:p w:rsidR="00AC78E4" w:rsidRPr="00F35BB0" w:rsidRDefault="00AC78E4" w:rsidP="00AC78E4">
      <w:pPr>
        <w:spacing w:after="0"/>
        <w:rPr>
          <w:b/>
        </w:rPr>
      </w:pPr>
      <w:r w:rsidRPr="00F35BB0">
        <w:rPr>
          <w:b/>
        </w:rPr>
        <w:t xml:space="preserve"> </w:t>
      </w:r>
      <w:r w:rsidRPr="00F35BB0">
        <w:rPr>
          <w:b/>
          <w:bCs/>
        </w:rPr>
        <w:t xml:space="preserve">NAME: </w:t>
      </w:r>
      <w:r w:rsidRPr="00AC78E4">
        <w:rPr>
          <w:b/>
          <w:bCs/>
        </w:rPr>
        <w:t xml:space="preserve">Ministry </w:t>
      </w:r>
      <w:r w:rsidR="0061142D">
        <w:rPr>
          <w:b/>
          <w:bCs/>
        </w:rPr>
        <w:t>o</w:t>
      </w:r>
      <w:r w:rsidRPr="00AC78E4">
        <w:rPr>
          <w:b/>
          <w:bCs/>
        </w:rPr>
        <w:t xml:space="preserve">f Security </w:t>
      </w:r>
      <w:r w:rsidR="0061142D">
        <w:rPr>
          <w:b/>
          <w:bCs/>
        </w:rPr>
        <w:t>a</w:t>
      </w:r>
      <w:r w:rsidRPr="00AC78E4">
        <w:rPr>
          <w:b/>
          <w:bCs/>
        </w:rPr>
        <w:t>nd Justice</w:t>
      </w:r>
    </w:p>
    <w:p w:rsidR="00AC78E4" w:rsidRPr="00F35BB0" w:rsidRDefault="00AC78E4" w:rsidP="00AC78E4">
      <w:pPr>
        <w:pStyle w:val="Default"/>
        <w:rPr>
          <w:b/>
        </w:rPr>
      </w:pPr>
    </w:p>
    <w:p w:rsidR="00AC78E4" w:rsidRPr="00F35BB0" w:rsidRDefault="00AC78E4" w:rsidP="00AC78E4">
      <w:pPr>
        <w:spacing w:after="0"/>
        <w:rPr>
          <w:b/>
        </w:rPr>
      </w:pPr>
      <w:r w:rsidRPr="00F35BB0">
        <w:rPr>
          <w:b/>
        </w:rPr>
        <w:t xml:space="preserve"> </w:t>
      </w:r>
      <w:r w:rsidRPr="00F35BB0">
        <w:rPr>
          <w:b/>
          <w:bCs/>
        </w:rPr>
        <w:t>COUNTRY</w:t>
      </w:r>
      <w:r w:rsidRPr="00F35BB0">
        <w:rPr>
          <w:b/>
        </w:rPr>
        <w:t xml:space="preserve">: </w:t>
      </w:r>
      <w:r w:rsidRPr="00AC78E4">
        <w:rPr>
          <w:b/>
        </w:rPr>
        <w:t>Netherlands</w:t>
      </w:r>
    </w:p>
    <w:p w:rsidR="00AC78E4" w:rsidRPr="00F35BB0" w:rsidRDefault="00AC78E4" w:rsidP="00AC78E4">
      <w:pPr>
        <w:pStyle w:val="Default"/>
        <w:rPr>
          <w:b/>
        </w:rPr>
      </w:pPr>
    </w:p>
    <w:p w:rsidR="00AC78E4" w:rsidRPr="00F35BB0" w:rsidRDefault="00AC78E4" w:rsidP="00AC78E4">
      <w:pPr>
        <w:spacing w:after="0"/>
        <w:rPr>
          <w:b/>
        </w:rPr>
      </w:pPr>
      <w:r w:rsidRPr="00F35BB0">
        <w:rPr>
          <w:b/>
        </w:rPr>
        <w:t xml:space="preserve"> </w:t>
      </w:r>
      <w:r w:rsidRPr="00F35BB0">
        <w:rPr>
          <w:b/>
          <w:bCs/>
        </w:rPr>
        <w:t>TITLE</w:t>
      </w:r>
      <w:r w:rsidRPr="00F35BB0">
        <w:rPr>
          <w:b/>
        </w:rPr>
        <w:t xml:space="preserve">: </w:t>
      </w:r>
      <w:r w:rsidRPr="00AC78E4">
        <w:rPr>
          <w:b/>
        </w:rPr>
        <w:t>API for Justice</w:t>
      </w:r>
    </w:p>
    <w:p w:rsidR="00AC78E4" w:rsidRPr="00F35BB0" w:rsidRDefault="00AC78E4" w:rsidP="00AC78E4">
      <w:pPr>
        <w:pStyle w:val="Default"/>
        <w:rPr>
          <w:b/>
        </w:rPr>
      </w:pPr>
    </w:p>
    <w:p w:rsidR="00AC78E4" w:rsidRPr="00F35BB0" w:rsidRDefault="00AC78E4" w:rsidP="00AC78E4">
      <w:pPr>
        <w:spacing w:after="0"/>
        <w:rPr>
          <w:b/>
        </w:rPr>
      </w:pPr>
      <w:r w:rsidRPr="00F35BB0">
        <w:rPr>
          <w:b/>
        </w:rPr>
        <w:t xml:space="preserve"> </w:t>
      </w:r>
      <w:r w:rsidR="00EF0B8F">
        <w:rPr>
          <w:b/>
          <w:bCs/>
        </w:rPr>
        <w:t>REQUESTED AMOUNT:</w:t>
      </w:r>
      <w:r w:rsidRPr="00F35BB0">
        <w:rPr>
          <w:b/>
          <w:bCs/>
        </w:rPr>
        <w:t xml:space="preserve"> </w:t>
      </w:r>
      <w:r w:rsidRPr="00F35BB0">
        <w:rPr>
          <w:b/>
        </w:rPr>
        <w:t xml:space="preserve">EUR </w:t>
      </w:r>
      <w:r w:rsidRPr="00AC78E4">
        <w:rPr>
          <w:b/>
        </w:rPr>
        <w:t>290</w:t>
      </w:r>
      <w:r>
        <w:rPr>
          <w:b/>
        </w:rPr>
        <w:t>,</w:t>
      </w:r>
      <w:r w:rsidRPr="00AC78E4">
        <w:rPr>
          <w:b/>
        </w:rPr>
        <w:t>295.81</w:t>
      </w:r>
    </w:p>
    <w:p w:rsidR="00915797" w:rsidRDefault="00915797" w:rsidP="00915797">
      <w:pPr>
        <w:pStyle w:val="Default"/>
        <w:rPr>
          <w:rFonts w:ascii="Arial" w:eastAsia="Times New Roman" w:hAnsi="Arial" w:cs="Arial"/>
          <w:lang w:eastAsia="en-GB"/>
        </w:rPr>
      </w:pPr>
      <w:r>
        <w:rPr>
          <w:rFonts w:ascii="Arial" w:eastAsia="Times New Roman" w:hAnsi="Arial" w:cs="Arial"/>
          <w:highlight w:val="cyan"/>
          <w:lang w:eastAsia="en-GB"/>
        </w:rPr>
        <w:t xml:space="preserve">CONTACT DETAILS:  </w:t>
      </w:r>
      <w:hyperlink r:id="rId11" w:history="1">
        <w:r w:rsidRPr="00915797">
          <w:rPr>
            <w:rStyle w:val="Hyperlink"/>
            <w:rFonts w:ascii="Arial" w:eastAsia="Times New Roman" w:hAnsi="Arial" w:cs="Arial"/>
            <w:highlight w:val="cyan"/>
            <w:lang w:eastAsia="en-GB"/>
          </w:rPr>
          <w:t>e.j.steigenga@minvanj.nl</w:t>
        </w:r>
      </w:hyperlink>
      <w:r w:rsidRPr="00915797">
        <w:rPr>
          <w:rFonts w:ascii="Arial" w:eastAsia="Times New Roman" w:hAnsi="Arial" w:cs="Arial"/>
          <w:highlight w:val="cyan"/>
          <w:lang w:eastAsia="en-GB"/>
        </w:rPr>
        <w:t>, phone: +31653337374</w:t>
      </w:r>
      <w:r>
        <w:rPr>
          <w:rFonts w:ascii="Arial" w:eastAsia="Times New Roman" w:hAnsi="Arial" w:cs="Arial"/>
          <w:lang w:eastAsia="en-GB"/>
        </w:rPr>
        <w:t xml:space="preserve">  </w:t>
      </w:r>
    </w:p>
    <w:p w:rsidR="00915797" w:rsidRPr="00F35BB0" w:rsidRDefault="00915797" w:rsidP="00915797">
      <w:pPr>
        <w:pStyle w:val="Default"/>
        <w:rPr>
          <w:b/>
        </w:rPr>
      </w:pPr>
      <w:r>
        <w:rPr>
          <w:rFonts w:ascii="Arial" w:eastAsia="Times New Roman" w:hAnsi="Arial" w:cs="Arial"/>
          <w:lang w:eastAsia="en-GB"/>
        </w:rPr>
        <w:t xml:space="preserve"> </w:t>
      </w:r>
    </w:p>
    <w:p w:rsidR="00AC78E4" w:rsidRDefault="00AC78E4" w:rsidP="00AC78E4">
      <w:pPr>
        <w:spacing w:after="0"/>
        <w:rPr>
          <w:b/>
          <w:bCs/>
        </w:rPr>
      </w:pPr>
      <w:r w:rsidRPr="00F35BB0">
        <w:rPr>
          <w:b/>
        </w:rPr>
        <w:t xml:space="preserve"> </w:t>
      </w:r>
      <w:r w:rsidRPr="00F35BB0">
        <w:rPr>
          <w:b/>
          <w:bCs/>
        </w:rPr>
        <w:t>PROJECT DESCRIPTION:</w:t>
      </w:r>
    </w:p>
    <w:p w:rsidR="00AC78E4" w:rsidRPr="00AC78E4" w:rsidRDefault="00AC78E4" w:rsidP="00AC78E4">
      <w:pPr>
        <w:spacing w:after="0"/>
        <w:rPr>
          <w:b/>
        </w:rPr>
      </w:pPr>
      <w:r w:rsidRPr="00AC78E4">
        <w:rPr>
          <w:b/>
        </w:rPr>
        <w:t>Objectives</w:t>
      </w:r>
    </w:p>
    <w:p w:rsidR="00AC78E4" w:rsidRPr="00AC78E4" w:rsidRDefault="00AC78E4" w:rsidP="00AC78E4">
      <w:pPr>
        <w:spacing w:after="0"/>
        <w:rPr>
          <w:b/>
        </w:rPr>
      </w:pPr>
      <w:r w:rsidRPr="00AC78E4">
        <w:rPr>
          <w:b/>
        </w:rPr>
        <w:t xml:space="preserve">• Effective digital access to </w:t>
      </w:r>
      <w:proofErr w:type="spellStart"/>
      <w:r w:rsidRPr="00AC78E4">
        <w:rPr>
          <w:b/>
        </w:rPr>
        <w:t>crossborder</w:t>
      </w:r>
      <w:proofErr w:type="spellEnd"/>
      <w:r w:rsidRPr="00AC78E4">
        <w:rPr>
          <w:b/>
        </w:rPr>
        <w:t xml:space="preserve"> legal procedures is essential for improvement of the European internal market</w:t>
      </w:r>
    </w:p>
    <w:p w:rsidR="00AC78E4" w:rsidRPr="00AC78E4" w:rsidRDefault="00AC78E4" w:rsidP="00AC78E4">
      <w:pPr>
        <w:spacing w:after="0"/>
        <w:rPr>
          <w:b/>
        </w:rPr>
      </w:pPr>
      <w:r w:rsidRPr="00AC78E4">
        <w:rPr>
          <w:b/>
        </w:rPr>
        <w:t xml:space="preserve">• The Working Party </w:t>
      </w:r>
      <w:proofErr w:type="spellStart"/>
      <w:r w:rsidRPr="00AC78E4">
        <w:rPr>
          <w:b/>
        </w:rPr>
        <w:t>eJustice</w:t>
      </w:r>
      <w:proofErr w:type="spellEnd"/>
      <w:r w:rsidRPr="00AC78E4">
        <w:rPr>
          <w:b/>
        </w:rPr>
        <w:t xml:space="preserve"> has included the development of a </w:t>
      </w:r>
      <w:r w:rsidR="0061142D" w:rsidRPr="00AC78E4">
        <w:rPr>
          <w:b/>
        </w:rPr>
        <w:t>multi-channel</w:t>
      </w:r>
      <w:r w:rsidRPr="00AC78E4">
        <w:rPr>
          <w:b/>
        </w:rPr>
        <w:t xml:space="preserve"> strategy in the </w:t>
      </w:r>
      <w:proofErr w:type="spellStart"/>
      <w:r w:rsidRPr="00AC78E4">
        <w:rPr>
          <w:b/>
        </w:rPr>
        <w:t>eJustice</w:t>
      </w:r>
      <w:proofErr w:type="spellEnd"/>
      <w:r w:rsidRPr="00AC78E4">
        <w:rPr>
          <w:b/>
        </w:rPr>
        <w:t xml:space="preserve"> Action Plan 2014 – 2018. In</w:t>
      </w:r>
      <w:r w:rsidR="0061142D">
        <w:rPr>
          <w:b/>
        </w:rPr>
        <w:t xml:space="preserve"> </w:t>
      </w:r>
      <w:r w:rsidRPr="00AC78E4">
        <w:rPr>
          <w:b/>
        </w:rPr>
        <w:t xml:space="preserve">the Working Party </w:t>
      </w:r>
      <w:proofErr w:type="spellStart"/>
      <w:r w:rsidRPr="00AC78E4">
        <w:rPr>
          <w:b/>
        </w:rPr>
        <w:t>eLAW</w:t>
      </w:r>
      <w:proofErr w:type="spellEnd"/>
      <w:r w:rsidRPr="00AC78E4">
        <w:rPr>
          <w:b/>
        </w:rPr>
        <w:t xml:space="preserve"> (</w:t>
      </w:r>
      <w:proofErr w:type="spellStart"/>
      <w:r w:rsidRPr="00AC78E4">
        <w:rPr>
          <w:b/>
        </w:rPr>
        <w:t>eJustice</w:t>
      </w:r>
      <w:proofErr w:type="spellEnd"/>
      <w:r w:rsidRPr="00AC78E4">
        <w:rPr>
          <w:b/>
        </w:rPr>
        <w:t xml:space="preserve">) (Nov 2013) the Dutch delegation presented </w:t>
      </w:r>
      <w:proofErr w:type="spellStart"/>
      <w:r w:rsidRPr="00AC78E4">
        <w:rPr>
          <w:b/>
        </w:rPr>
        <w:t>a</w:t>
      </w:r>
      <w:proofErr w:type="spellEnd"/>
      <w:r w:rsidRPr="00AC78E4">
        <w:rPr>
          <w:b/>
        </w:rPr>
        <w:t xml:space="preserve"> orientation of how easier access to cross border procedures can be achieved through multiple channels</w:t>
      </w:r>
    </w:p>
    <w:p w:rsidR="00AC78E4" w:rsidRPr="00AC78E4" w:rsidRDefault="00AC78E4" w:rsidP="00AC78E4">
      <w:pPr>
        <w:spacing w:after="0"/>
        <w:rPr>
          <w:b/>
        </w:rPr>
      </w:pPr>
      <w:r w:rsidRPr="00AC78E4">
        <w:rPr>
          <w:b/>
        </w:rPr>
        <w:t xml:space="preserve">• The European Small Claim Procedure (ESCP) is a generic procedure to deal disputes around cross border commercial activities, like car rental, </w:t>
      </w:r>
      <w:r w:rsidR="0061142D" w:rsidRPr="00AC78E4">
        <w:rPr>
          <w:b/>
        </w:rPr>
        <w:t>web shops</w:t>
      </w:r>
      <w:r w:rsidRPr="00AC78E4">
        <w:rPr>
          <w:b/>
        </w:rPr>
        <w:t xml:space="preserve"> or hotel bookings. It is often too demanding for citizens to use the forms of the ESCP</w:t>
      </w:r>
    </w:p>
    <w:p w:rsidR="00AC78E4" w:rsidRPr="00AC78E4" w:rsidRDefault="00AC78E4" w:rsidP="00AC78E4">
      <w:pPr>
        <w:spacing w:after="0"/>
        <w:rPr>
          <w:b/>
        </w:rPr>
      </w:pPr>
      <w:r w:rsidRPr="00AC78E4">
        <w:rPr>
          <w:b/>
        </w:rPr>
        <w:t xml:space="preserve">• This project aims to enhance the </w:t>
      </w:r>
      <w:proofErr w:type="spellStart"/>
      <w:r w:rsidRPr="00AC78E4">
        <w:rPr>
          <w:b/>
        </w:rPr>
        <w:t>eCODEX</w:t>
      </w:r>
      <w:proofErr w:type="spellEnd"/>
      <w:r w:rsidRPr="00AC78E4">
        <w:rPr>
          <w:b/>
        </w:rPr>
        <w:t xml:space="preserve"> platform with an interface for alternative entry points for cross border legal procedures. An alternative entry point could – for example be a website to support consumers in dealing with a specific type of dispute</w:t>
      </w:r>
    </w:p>
    <w:p w:rsidR="00AC78E4" w:rsidRPr="00AC78E4" w:rsidRDefault="00AC78E4" w:rsidP="00AC78E4">
      <w:pPr>
        <w:spacing w:after="0"/>
        <w:rPr>
          <w:b/>
        </w:rPr>
      </w:pPr>
      <w:r w:rsidRPr="00AC78E4">
        <w:rPr>
          <w:b/>
        </w:rPr>
        <w:t xml:space="preserve">• Necessary to achieve this enhancement is to clarify the legal constraints for the connection of the </w:t>
      </w:r>
      <w:proofErr w:type="spellStart"/>
      <w:r w:rsidRPr="00AC78E4">
        <w:rPr>
          <w:b/>
        </w:rPr>
        <w:t>eCODEX</w:t>
      </w:r>
      <w:proofErr w:type="spellEnd"/>
      <w:r w:rsidRPr="00AC78E4">
        <w:rPr>
          <w:b/>
        </w:rPr>
        <w:t xml:space="preserve"> platform with applications from Member States, European Institutions or third parties and to develop the technical </w:t>
      </w:r>
      <w:r w:rsidR="0061142D" w:rsidRPr="00AC78E4">
        <w:rPr>
          <w:b/>
        </w:rPr>
        <w:t>specifications of</w:t>
      </w:r>
      <w:r w:rsidRPr="00AC78E4">
        <w:rPr>
          <w:b/>
        </w:rPr>
        <w:t xml:space="preserve"> such an interface</w:t>
      </w:r>
    </w:p>
    <w:p w:rsidR="00AC78E4" w:rsidRPr="00AC78E4" w:rsidRDefault="00AC78E4" w:rsidP="00AC78E4">
      <w:pPr>
        <w:spacing w:after="0"/>
        <w:rPr>
          <w:b/>
        </w:rPr>
      </w:pPr>
      <w:r w:rsidRPr="00AC78E4">
        <w:rPr>
          <w:b/>
        </w:rPr>
        <w:t>Activities</w:t>
      </w:r>
    </w:p>
    <w:p w:rsidR="00AC78E4" w:rsidRPr="00AC78E4" w:rsidRDefault="00AC78E4" w:rsidP="00AC78E4">
      <w:pPr>
        <w:spacing w:after="0"/>
        <w:rPr>
          <w:b/>
        </w:rPr>
      </w:pPr>
      <w:r w:rsidRPr="00AC78E4">
        <w:rPr>
          <w:b/>
        </w:rPr>
        <w:t xml:space="preserve">• </w:t>
      </w:r>
      <w:proofErr w:type="spellStart"/>
      <w:r w:rsidRPr="00AC78E4">
        <w:rPr>
          <w:b/>
        </w:rPr>
        <w:t>Workstream</w:t>
      </w:r>
      <w:proofErr w:type="spellEnd"/>
      <w:r w:rsidRPr="00AC78E4">
        <w:rPr>
          <w:b/>
        </w:rPr>
        <w:t xml:space="preserve"> 0: Project management and project support</w:t>
      </w:r>
    </w:p>
    <w:p w:rsidR="00AC78E4" w:rsidRPr="00AC78E4" w:rsidRDefault="00AC78E4" w:rsidP="00AC78E4">
      <w:pPr>
        <w:spacing w:after="0"/>
        <w:rPr>
          <w:b/>
        </w:rPr>
      </w:pPr>
      <w:r w:rsidRPr="00AC78E4">
        <w:rPr>
          <w:b/>
        </w:rPr>
        <w:t>1. Project planning</w:t>
      </w:r>
    </w:p>
    <w:p w:rsidR="00AC78E4" w:rsidRPr="00AC78E4" w:rsidRDefault="00AC78E4" w:rsidP="00AC78E4">
      <w:pPr>
        <w:spacing w:after="0"/>
        <w:rPr>
          <w:b/>
        </w:rPr>
      </w:pPr>
      <w:r w:rsidRPr="00AC78E4">
        <w:rPr>
          <w:b/>
        </w:rPr>
        <w:t xml:space="preserve">2. Result monitoring </w:t>
      </w:r>
      <w:r w:rsidR="0061142D" w:rsidRPr="00AC78E4">
        <w:rPr>
          <w:b/>
        </w:rPr>
        <w:t>and risk</w:t>
      </w:r>
      <w:r w:rsidRPr="00AC78E4">
        <w:rPr>
          <w:b/>
        </w:rPr>
        <w:t xml:space="preserve"> management</w:t>
      </w:r>
    </w:p>
    <w:p w:rsidR="00AC78E4" w:rsidRPr="00AC78E4" w:rsidRDefault="00AC78E4" w:rsidP="00AC78E4">
      <w:pPr>
        <w:spacing w:after="0"/>
        <w:rPr>
          <w:b/>
        </w:rPr>
      </w:pPr>
      <w:r w:rsidRPr="00AC78E4">
        <w:rPr>
          <w:b/>
        </w:rPr>
        <w:t>3. Budget administration</w:t>
      </w:r>
    </w:p>
    <w:p w:rsidR="00AC78E4" w:rsidRPr="00AC78E4" w:rsidRDefault="00AC78E4" w:rsidP="00AC78E4">
      <w:pPr>
        <w:spacing w:after="0"/>
        <w:rPr>
          <w:b/>
        </w:rPr>
      </w:pPr>
      <w:r w:rsidRPr="00AC78E4">
        <w:rPr>
          <w:b/>
        </w:rPr>
        <w:t>4. Instrumentation</w:t>
      </w:r>
    </w:p>
    <w:p w:rsidR="00AC78E4" w:rsidRPr="00AC78E4" w:rsidRDefault="00AC78E4" w:rsidP="00AC78E4">
      <w:pPr>
        <w:spacing w:after="0"/>
        <w:rPr>
          <w:b/>
        </w:rPr>
      </w:pPr>
      <w:r w:rsidRPr="00AC78E4">
        <w:rPr>
          <w:b/>
        </w:rPr>
        <w:t>5. Communication and marketing</w:t>
      </w:r>
    </w:p>
    <w:p w:rsidR="00AC78E4" w:rsidRPr="00AC78E4" w:rsidRDefault="00AC78E4" w:rsidP="00AC78E4">
      <w:pPr>
        <w:spacing w:after="0"/>
        <w:rPr>
          <w:b/>
        </w:rPr>
      </w:pPr>
      <w:r w:rsidRPr="00AC78E4">
        <w:rPr>
          <w:b/>
        </w:rPr>
        <w:t xml:space="preserve">• </w:t>
      </w:r>
      <w:proofErr w:type="spellStart"/>
      <w:r w:rsidRPr="00AC78E4">
        <w:rPr>
          <w:b/>
        </w:rPr>
        <w:t>Workstream</w:t>
      </w:r>
      <w:proofErr w:type="spellEnd"/>
      <w:r w:rsidRPr="00AC78E4">
        <w:rPr>
          <w:b/>
        </w:rPr>
        <w:t xml:space="preserve"> 1: Dissemination of the legal prerequisites and conditions for the multichannel strategy (building on the work done in </w:t>
      </w:r>
      <w:proofErr w:type="spellStart"/>
      <w:r w:rsidRPr="00AC78E4">
        <w:rPr>
          <w:b/>
        </w:rPr>
        <w:t>eIDAS</w:t>
      </w:r>
      <w:proofErr w:type="spellEnd"/>
      <w:r w:rsidRPr="00AC78E4">
        <w:rPr>
          <w:b/>
        </w:rPr>
        <w:t xml:space="preserve"> and the Large Scale Pilots STORK,</w:t>
      </w:r>
      <w:r w:rsidR="0061142D">
        <w:rPr>
          <w:b/>
        </w:rPr>
        <w:t xml:space="preserve"> </w:t>
      </w:r>
      <w:proofErr w:type="spellStart"/>
      <w:r w:rsidRPr="00AC78E4">
        <w:rPr>
          <w:b/>
        </w:rPr>
        <w:t>eCODEX</w:t>
      </w:r>
      <w:proofErr w:type="spellEnd"/>
      <w:r w:rsidRPr="00AC78E4">
        <w:rPr>
          <w:b/>
        </w:rPr>
        <w:t xml:space="preserve"> and </w:t>
      </w:r>
      <w:proofErr w:type="spellStart"/>
      <w:r w:rsidRPr="00AC78E4">
        <w:rPr>
          <w:b/>
        </w:rPr>
        <w:t>eSENS</w:t>
      </w:r>
      <w:proofErr w:type="spellEnd"/>
      <w:r w:rsidRPr="00AC78E4">
        <w:rPr>
          <w:b/>
        </w:rPr>
        <w:t>)</w:t>
      </w:r>
    </w:p>
    <w:p w:rsidR="00AC78E4" w:rsidRPr="00AC78E4" w:rsidRDefault="00AC78E4" w:rsidP="00AC78E4">
      <w:pPr>
        <w:spacing w:after="0"/>
        <w:rPr>
          <w:b/>
        </w:rPr>
      </w:pPr>
      <w:r w:rsidRPr="00AC78E4">
        <w:rPr>
          <w:b/>
        </w:rPr>
        <w:t>1. Develop a questionnaire into national legal conditions</w:t>
      </w:r>
    </w:p>
    <w:p w:rsidR="00AC78E4" w:rsidRPr="00AC78E4" w:rsidRDefault="00AC78E4" w:rsidP="00AC78E4">
      <w:pPr>
        <w:spacing w:after="0"/>
        <w:rPr>
          <w:b/>
        </w:rPr>
      </w:pPr>
      <w:r w:rsidRPr="00AC78E4">
        <w:rPr>
          <w:b/>
        </w:rPr>
        <w:t>2. Analyse outcome of questionnaires and European legal context</w:t>
      </w:r>
    </w:p>
    <w:p w:rsidR="00AC78E4" w:rsidRPr="00AC78E4" w:rsidRDefault="00AC78E4" w:rsidP="00AC78E4">
      <w:pPr>
        <w:spacing w:after="0"/>
        <w:rPr>
          <w:b/>
        </w:rPr>
      </w:pPr>
      <w:r w:rsidRPr="00AC78E4">
        <w:rPr>
          <w:b/>
        </w:rPr>
        <w:t xml:space="preserve">3. Report, final conclusions and </w:t>
      </w:r>
      <w:r w:rsidR="0061142D" w:rsidRPr="00AC78E4">
        <w:rPr>
          <w:b/>
        </w:rPr>
        <w:t>advice</w:t>
      </w:r>
      <w:r w:rsidRPr="00AC78E4">
        <w:rPr>
          <w:b/>
        </w:rPr>
        <w:t xml:space="preserve"> on legal preconditions for the API</w:t>
      </w:r>
    </w:p>
    <w:p w:rsidR="00AC78E4" w:rsidRPr="00AC78E4" w:rsidRDefault="00AC78E4" w:rsidP="00AC78E4">
      <w:pPr>
        <w:spacing w:after="0"/>
        <w:rPr>
          <w:b/>
        </w:rPr>
      </w:pPr>
      <w:r w:rsidRPr="00AC78E4">
        <w:rPr>
          <w:b/>
        </w:rPr>
        <w:t xml:space="preserve">• </w:t>
      </w:r>
      <w:proofErr w:type="spellStart"/>
      <w:r w:rsidRPr="00AC78E4">
        <w:rPr>
          <w:b/>
        </w:rPr>
        <w:t>Workstream</w:t>
      </w:r>
      <w:proofErr w:type="spellEnd"/>
      <w:r w:rsidRPr="00AC78E4">
        <w:rPr>
          <w:b/>
        </w:rPr>
        <w:t xml:space="preserve"> 2: Technical specifications and</w:t>
      </w:r>
      <w:r w:rsidR="0061142D">
        <w:rPr>
          <w:b/>
        </w:rPr>
        <w:t xml:space="preserve"> </w:t>
      </w:r>
      <w:r w:rsidRPr="00AC78E4">
        <w:rPr>
          <w:b/>
        </w:rPr>
        <w:t>design of the technical solution</w:t>
      </w:r>
    </w:p>
    <w:p w:rsidR="00AC78E4" w:rsidRPr="00AC78E4" w:rsidRDefault="00AC78E4" w:rsidP="00AC78E4">
      <w:pPr>
        <w:spacing w:after="0"/>
        <w:rPr>
          <w:b/>
        </w:rPr>
      </w:pPr>
      <w:r w:rsidRPr="00AC78E4">
        <w:rPr>
          <w:b/>
        </w:rPr>
        <w:t xml:space="preserve">1. Describe technical options for API within context of European Interoperability Framework, </w:t>
      </w:r>
      <w:proofErr w:type="spellStart"/>
      <w:r w:rsidRPr="00AC78E4">
        <w:rPr>
          <w:b/>
        </w:rPr>
        <w:t>eJustice</w:t>
      </w:r>
      <w:proofErr w:type="spellEnd"/>
      <w:r w:rsidRPr="00AC78E4">
        <w:rPr>
          <w:b/>
        </w:rPr>
        <w:t xml:space="preserve"> portal and </w:t>
      </w:r>
      <w:proofErr w:type="spellStart"/>
      <w:r w:rsidRPr="00AC78E4">
        <w:rPr>
          <w:b/>
        </w:rPr>
        <w:t>eCODEX</w:t>
      </w:r>
      <w:proofErr w:type="spellEnd"/>
    </w:p>
    <w:p w:rsidR="00AC78E4" w:rsidRPr="00AC78E4" w:rsidRDefault="00AC78E4" w:rsidP="00AC78E4">
      <w:pPr>
        <w:spacing w:after="0"/>
        <w:rPr>
          <w:b/>
        </w:rPr>
      </w:pPr>
      <w:r w:rsidRPr="00AC78E4">
        <w:rPr>
          <w:b/>
        </w:rPr>
        <w:t xml:space="preserve">2. Match technical options to legal preconditions from </w:t>
      </w:r>
      <w:proofErr w:type="spellStart"/>
      <w:r w:rsidRPr="00AC78E4">
        <w:rPr>
          <w:b/>
        </w:rPr>
        <w:t>Workstream</w:t>
      </w:r>
      <w:proofErr w:type="spellEnd"/>
      <w:r w:rsidRPr="00AC78E4">
        <w:rPr>
          <w:b/>
        </w:rPr>
        <w:t xml:space="preserve"> 1</w:t>
      </w:r>
    </w:p>
    <w:p w:rsidR="00AC78E4" w:rsidRPr="00AC78E4" w:rsidRDefault="00AC78E4" w:rsidP="00AC78E4">
      <w:pPr>
        <w:spacing w:after="0"/>
        <w:rPr>
          <w:b/>
        </w:rPr>
      </w:pPr>
      <w:r w:rsidRPr="00AC78E4">
        <w:rPr>
          <w:b/>
        </w:rPr>
        <w:t>3. Develop and document the technical specifications for the API</w:t>
      </w:r>
    </w:p>
    <w:p w:rsidR="00AC78E4" w:rsidRPr="00AC78E4" w:rsidRDefault="00AC78E4" w:rsidP="00AC78E4">
      <w:pPr>
        <w:spacing w:after="0"/>
        <w:rPr>
          <w:b/>
        </w:rPr>
      </w:pPr>
      <w:r w:rsidRPr="00AC78E4">
        <w:rPr>
          <w:b/>
        </w:rPr>
        <w:t xml:space="preserve">• </w:t>
      </w:r>
      <w:proofErr w:type="spellStart"/>
      <w:r w:rsidRPr="00AC78E4">
        <w:rPr>
          <w:b/>
        </w:rPr>
        <w:t>Workstream</w:t>
      </w:r>
      <w:proofErr w:type="spellEnd"/>
      <w:r w:rsidRPr="00AC78E4">
        <w:rPr>
          <w:b/>
        </w:rPr>
        <w:t xml:space="preserve"> 3: Identification and exploration of use cases. The </w:t>
      </w:r>
      <w:r w:rsidR="0061142D" w:rsidRPr="00AC78E4">
        <w:rPr>
          <w:b/>
        </w:rPr>
        <w:t>multi-channel</w:t>
      </w:r>
      <w:r w:rsidRPr="00AC78E4">
        <w:rPr>
          <w:b/>
        </w:rPr>
        <w:t xml:space="preserve"> strategy is foreseen to support multiple cross border legal procedures, mostly in Civil Law (and possible some procedures in Criminal Law)</w:t>
      </w:r>
    </w:p>
    <w:p w:rsidR="00AC78E4" w:rsidRPr="00AC78E4" w:rsidRDefault="00AC78E4" w:rsidP="00AC78E4">
      <w:pPr>
        <w:spacing w:after="0"/>
        <w:rPr>
          <w:b/>
        </w:rPr>
      </w:pPr>
      <w:r w:rsidRPr="00AC78E4">
        <w:rPr>
          <w:b/>
        </w:rPr>
        <w:t>1. Develop criteria to</w:t>
      </w:r>
      <w:r w:rsidR="0061142D">
        <w:rPr>
          <w:b/>
        </w:rPr>
        <w:t xml:space="preserve"> </w:t>
      </w:r>
      <w:r w:rsidRPr="00AC78E4">
        <w:rPr>
          <w:b/>
        </w:rPr>
        <w:t>identify cross border legal procedures which could be supported</w:t>
      </w:r>
    </w:p>
    <w:p w:rsidR="00AC78E4" w:rsidRPr="00AC78E4" w:rsidRDefault="00AC78E4" w:rsidP="00AC78E4">
      <w:pPr>
        <w:spacing w:after="0"/>
        <w:rPr>
          <w:b/>
        </w:rPr>
      </w:pPr>
      <w:r w:rsidRPr="00AC78E4">
        <w:rPr>
          <w:b/>
        </w:rPr>
        <w:t xml:space="preserve">2. Identify the use cases which will benefit most from this </w:t>
      </w:r>
      <w:r w:rsidR="0061142D" w:rsidRPr="00AC78E4">
        <w:rPr>
          <w:b/>
        </w:rPr>
        <w:t>multi-channel</w:t>
      </w:r>
      <w:r w:rsidRPr="00AC78E4">
        <w:rPr>
          <w:b/>
        </w:rPr>
        <w:t xml:space="preserve"> approach</w:t>
      </w:r>
    </w:p>
    <w:p w:rsidR="00AC78E4" w:rsidRPr="00AC78E4" w:rsidRDefault="00AC78E4" w:rsidP="00AC78E4">
      <w:pPr>
        <w:spacing w:after="0"/>
        <w:rPr>
          <w:b/>
        </w:rPr>
      </w:pPr>
      <w:r w:rsidRPr="00AC78E4">
        <w:rPr>
          <w:b/>
        </w:rPr>
        <w:t>3. Match API technical specifications to the most benefiting use cases</w:t>
      </w:r>
    </w:p>
    <w:p w:rsidR="00AC78E4" w:rsidRPr="00AC78E4" w:rsidRDefault="00AC78E4" w:rsidP="00AC78E4">
      <w:pPr>
        <w:spacing w:after="0"/>
        <w:rPr>
          <w:b/>
        </w:rPr>
      </w:pPr>
      <w:r w:rsidRPr="00AC78E4">
        <w:rPr>
          <w:b/>
        </w:rPr>
        <w:t>Type and number of persons benefiting from the project</w:t>
      </w:r>
    </w:p>
    <w:p w:rsidR="00AC78E4" w:rsidRPr="00AC78E4" w:rsidRDefault="00AC78E4" w:rsidP="00AC78E4">
      <w:pPr>
        <w:spacing w:after="0"/>
        <w:rPr>
          <w:b/>
        </w:rPr>
      </w:pPr>
      <w:r w:rsidRPr="00AC78E4">
        <w:rPr>
          <w:b/>
        </w:rPr>
        <w:t>• Citizens and companies in the European Union (Easier access to cross border legal procedures)</w:t>
      </w:r>
    </w:p>
    <w:p w:rsidR="00AC78E4" w:rsidRPr="00AC78E4" w:rsidRDefault="00AC78E4" w:rsidP="00AC78E4">
      <w:pPr>
        <w:spacing w:after="0"/>
        <w:rPr>
          <w:b/>
        </w:rPr>
      </w:pPr>
      <w:r w:rsidRPr="00AC78E4">
        <w:rPr>
          <w:b/>
        </w:rPr>
        <w:t>• Legal professionals and</w:t>
      </w:r>
      <w:r w:rsidR="0061142D">
        <w:rPr>
          <w:b/>
        </w:rPr>
        <w:t xml:space="preserve"> </w:t>
      </w:r>
      <w:r w:rsidRPr="00AC78E4">
        <w:rPr>
          <w:b/>
        </w:rPr>
        <w:t>their service providers (From websites, out of ‘apps’ or through any other mean or device cross border legal procedures come accessible for trustworthy partners and for specific procedures)</w:t>
      </w:r>
    </w:p>
    <w:p w:rsidR="00AC78E4" w:rsidRPr="00AC78E4" w:rsidRDefault="00AC78E4" w:rsidP="00AC78E4">
      <w:pPr>
        <w:spacing w:after="0"/>
        <w:rPr>
          <w:b/>
        </w:rPr>
      </w:pPr>
      <w:r w:rsidRPr="00AC78E4">
        <w:rPr>
          <w:b/>
        </w:rPr>
        <w:t>• Clerks in the judiciary (rely on applications for procedures that meet the minimal requirements)</w:t>
      </w:r>
    </w:p>
    <w:p w:rsidR="00AC78E4" w:rsidRPr="00AC78E4" w:rsidRDefault="00AC78E4" w:rsidP="00AC78E4">
      <w:pPr>
        <w:spacing w:after="0"/>
        <w:rPr>
          <w:b/>
        </w:rPr>
      </w:pPr>
      <w:r w:rsidRPr="00AC78E4">
        <w:rPr>
          <w:b/>
        </w:rPr>
        <w:t xml:space="preserve">• Government officials and legislators (learn from the outcome of this project what is essential to have </w:t>
      </w:r>
      <w:r w:rsidR="0061142D" w:rsidRPr="00AC78E4">
        <w:rPr>
          <w:b/>
        </w:rPr>
        <w:t>in legislation</w:t>
      </w:r>
      <w:r w:rsidRPr="00AC78E4">
        <w:rPr>
          <w:b/>
        </w:rPr>
        <w:t xml:space="preserve"> to mak</w:t>
      </w:r>
      <w:r w:rsidR="0061142D">
        <w:rPr>
          <w:b/>
        </w:rPr>
        <w:t>e it easy to use by electronic</w:t>
      </w:r>
      <w:r w:rsidRPr="00AC78E4">
        <w:rPr>
          <w:b/>
        </w:rPr>
        <w:t xml:space="preserve"> means</w:t>
      </w:r>
    </w:p>
    <w:p w:rsidR="00AC78E4" w:rsidRPr="00AC78E4" w:rsidRDefault="00AC78E4" w:rsidP="00AC78E4">
      <w:pPr>
        <w:spacing w:after="0"/>
        <w:rPr>
          <w:b/>
        </w:rPr>
      </w:pPr>
      <w:r w:rsidRPr="00AC78E4">
        <w:rPr>
          <w:b/>
        </w:rPr>
        <w:t>Expected results</w:t>
      </w:r>
    </w:p>
    <w:p w:rsidR="00AC78E4" w:rsidRPr="00AC78E4" w:rsidRDefault="00AC78E4" w:rsidP="00AC78E4">
      <w:pPr>
        <w:spacing w:after="0"/>
        <w:rPr>
          <w:b/>
        </w:rPr>
      </w:pPr>
      <w:r w:rsidRPr="00AC78E4">
        <w:rPr>
          <w:b/>
        </w:rPr>
        <w:t>• Clarification of the legal constraints for both the API itself as for its deployment by Member States, institutions and third parties</w:t>
      </w:r>
    </w:p>
    <w:p w:rsidR="00AC78E4" w:rsidRPr="00AC78E4" w:rsidRDefault="00AC78E4" w:rsidP="00AC78E4">
      <w:pPr>
        <w:spacing w:after="0"/>
        <w:rPr>
          <w:b/>
        </w:rPr>
      </w:pPr>
      <w:r w:rsidRPr="00AC78E4">
        <w:rPr>
          <w:b/>
        </w:rPr>
        <w:t>• Description of the technical solutions through a technical design and its coherence to European and additional international standards</w:t>
      </w:r>
    </w:p>
    <w:p w:rsidR="00AC78E4" w:rsidRPr="00AC78E4" w:rsidRDefault="00AC78E4" w:rsidP="00AC78E4">
      <w:pPr>
        <w:spacing w:after="0"/>
        <w:rPr>
          <w:b/>
        </w:rPr>
      </w:pPr>
      <w:r w:rsidRPr="00AC78E4">
        <w:rPr>
          <w:b/>
        </w:rPr>
        <w:t xml:space="preserve">• Provision of the feasibility of deployment </w:t>
      </w:r>
      <w:r w:rsidR="0061142D" w:rsidRPr="00AC78E4">
        <w:rPr>
          <w:b/>
        </w:rPr>
        <w:t>of the</w:t>
      </w:r>
      <w:r w:rsidRPr="00AC78E4">
        <w:rPr>
          <w:b/>
        </w:rPr>
        <w:t xml:space="preserve"> API for several cross border legal procedures</w:t>
      </w:r>
    </w:p>
    <w:p w:rsidR="00AC78E4" w:rsidRPr="00AC78E4" w:rsidRDefault="00AC78E4" w:rsidP="00AC78E4">
      <w:pPr>
        <w:spacing w:after="0"/>
        <w:rPr>
          <w:b/>
        </w:rPr>
      </w:pPr>
      <w:r w:rsidRPr="00AC78E4">
        <w:rPr>
          <w:b/>
        </w:rPr>
        <w:t>• Recommendations in the actual deployment of the API in several contexts, including difficulties to overcome</w:t>
      </w:r>
    </w:p>
    <w:p w:rsidR="00AC78E4" w:rsidRPr="00AC78E4" w:rsidRDefault="00AC78E4" w:rsidP="00AC78E4">
      <w:pPr>
        <w:spacing w:after="0"/>
        <w:rPr>
          <w:b/>
        </w:rPr>
      </w:pPr>
      <w:r w:rsidRPr="00AC78E4">
        <w:rPr>
          <w:b/>
        </w:rPr>
        <w:t>Type and number of outputs to be produced</w:t>
      </w:r>
    </w:p>
    <w:p w:rsidR="00AC78E4" w:rsidRPr="00AC78E4" w:rsidRDefault="00AC78E4" w:rsidP="00AC78E4">
      <w:pPr>
        <w:spacing w:after="0"/>
        <w:rPr>
          <w:b/>
        </w:rPr>
      </w:pPr>
      <w:r w:rsidRPr="00AC78E4">
        <w:rPr>
          <w:b/>
        </w:rPr>
        <w:t>• Advice on the handling of the legal prerequisites and conditions</w:t>
      </w:r>
    </w:p>
    <w:p w:rsidR="00AC78E4" w:rsidRPr="00AC78E4" w:rsidRDefault="00AC78E4" w:rsidP="00AC78E4">
      <w:pPr>
        <w:spacing w:after="0"/>
        <w:rPr>
          <w:b/>
        </w:rPr>
      </w:pPr>
      <w:r w:rsidRPr="00AC78E4">
        <w:rPr>
          <w:b/>
        </w:rPr>
        <w:t>• Technical specifications and preliminary design of the Application Programming Interface</w:t>
      </w:r>
    </w:p>
    <w:p w:rsidR="00AC78E4" w:rsidRPr="00F35BB0" w:rsidRDefault="00AC78E4" w:rsidP="00AC78E4">
      <w:pPr>
        <w:spacing w:after="0"/>
        <w:rPr>
          <w:b/>
        </w:rPr>
      </w:pPr>
      <w:r w:rsidRPr="00AC78E4">
        <w:rPr>
          <w:b/>
        </w:rPr>
        <w:t>• Assessment of the feasibility of</w:t>
      </w:r>
      <w:r>
        <w:rPr>
          <w:b/>
        </w:rPr>
        <w:t xml:space="preserve"> a </w:t>
      </w:r>
      <w:r w:rsidR="0061142D">
        <w:rPr>
          <w:b/>
        </w:rPr>
        <w:t>multi-channel</w:t>
      </w:r>
      <w:r>
        <w:rPr>
          <w:b/>
        </w:rPr>
        <w:t xml:space="preserve"> strategy</w:t>
      </w:r>
    </w:p>
    <w:p w:rsidR="00AC78E4" w:rsidRDefault="00AC78E4" w:rsidP="00F35BB0">
      <w:pPr>
        <w:spacing w:after="0"/>
      </w:pPr>
    </w:p>
    <w:p w:rsidR="00AC78E4" w:rsidRPr="0061142D" w:rsidRDefault="00AC78E4" w:rsidP="00AC78E4">
      <w:pPr>
        <w:spacing w:after="0"/>
        <w:rPr>
          <w:b/>
          <w:bCs/>
          <w:sz w:val="24"/>
          <w:szCs w:val="24"/>
        </w:rPr>
      </w:pPr>
      <w:r w:rsidRPr="0061142D">
        <w:rPr>
          <w:b/>
          <w:bCs/>
          <w:sz w:val="24"/>
          <w:szCs w:val="24"/>
        </w:rPr>
        <w:t>APPLICATION NUMBER: 4000006975</w:t>
      </w:r>
    </w:p>
    <w:p w:rsidR="00AC78E4" w:rsidRPr="00F35BB0" w:rsidRDefault="00AC78E4" w:rsidP="00AC78E4">
      <w:pPr>
        <w:pStyle w:val="Default"/>
        <w:rPr>
          <w:b/>
        </w:rPr>
      </w:pPr>
    </w:p>
    <w:p w:rsidR="00AC78E4" w:rsidRPr="00F35BB0" w:rsidRDefault="00AC78E4" w:rsidP="00AC78E4">
      <w:pPr>
        <w:spacing w:after="0"/>
        <w:rPr>
          <w:b/>
        </w:rPr>
      </w:pPr>
      <w:r w:rsidRPr="00F35BB0">
        <w:rPr>
          <w:b/>
        </w:rPr>
        <w:t xml:space="preserve"> </w:t>
      </w:r>
      <w:r w:rsidRPr="00F35BB0">
        <w:rPr>
          <w:b/>
          <w:bCs/>
        </w:rPr>
        <w:t xml:space="preserve">NAME: </w:t>
      </w:r>
      <w:r w:rsidRPr="00AC78E4">
        <w:rPr>
          <w:b/>
          <w:bCs/>
        </w:rPr>
        <w:t>Court Administration</w:t>
      </w:r>
    </w:p>
    <w:p w:rsidR="00AC78E4" w:rsidRPr="00F35BB0" w:rsidRDefault="00AC78E4" w:rsidP="00AC78E4">
      <w:pPr>
        <w:pStyle w:val="Default"/>
        <w:rPr>
          <w:b/>
        </w:rPr>
      </w:pPr>
    </w:p>
    <w:p w:rsidR="00AC78E4" w:rsidRPr="00F35BB0" w:rsidRDefault="00AC78E4" w:rsidP="00AC78E4">
      <w:pPr>
        <w:spacing w:after="0"/>
        <w:rPr>
          <w:b/>
        </w:rPr>
      </w:pPr>
      <w:r w:rsidRPr="00F35BB0">
        <w:rPr>
          <w:b/>
        </w:rPr>
        <w:t xml:space="preserve"> </w:t>
      </w:r>
      <w:r w:rsidRPr="00F35BB0">
        <w:rPr>
          <w:b/>
          <w:bCs/>
        </w:rPr>
        <w:t>COUNTRY</w:t>
      </w:r>
      <w:r w:rsidRPr="00F35BB0">
        <w:rPr>
          <w:b/>
        </w:rPr>
        <w:t xml:space="preserve">: </w:t>
      </w:r>
      <w:r w:rsidR="00EC3799" w:rsidRPr="00EC3799">
        <w:rPr>
          <w:b/>
        </w:rPr>
        <w:t>Latvia</w:t>
      </w:r>
    </w:p>
    <w:p w:rsidR="00AC78E4" w:rsidRPr="00F35BB0" w:rsidRDefault="00AC78E4" w:rsidP="00AC78E4">
      <w:pPr>
        <w:pStyle w:val="Default"/>
        <w:rPr>
          <w:b/>
        </w:rPr>
      </w:pPr>
    </w:p>
    <w:p w:rsidR="00AC78E4" w:rsidRPr="00F35BB0" w:rsidRDefault="00AC78E4" w:rsidP="00AC78E4">
      <w:pPr>
        <w:spacing w:after="0"/>
        <w:rPr>
          <w:b/>
        </w:rPr>
      </w:pPr>
      <w:r w:rsidRPr="00F35BB0">
        <w:rPr>
          <w:b/>
        </w:rPr>
        <w:t xml:space="preserve"> </w:t>
      </w:r>
      <w:r w:rsidRPr="00F35BB0">
        <w:rPr>
          <w:b/>
          <w:bCs/>
        </w:rPr>
        <w:t>TITLE</w:t>
      </w:r>
      <w:r w:rsidRPr="00F35BB0">
        <w:rPr>
          <w:b/>
        </w:rPr>
        <w:t xml:space="preserve">: </w:t>
      </w:r>
      <w:r w:rsidR="00EC3799" w:rsidRPr="00EC3799">
        <w:rPr>
          <w:b/>
        </w:rPr>
        <w:t>ECLI development</w:t>
      </w:r>
    </w:p>
    <w:p w:rsidR="00AC78E4" w:rsidRPr="00F35BB0" w:rsidRDefault="00AC78E4" w:rsidP="00AC78E4">
      <w:pPr>
        <w:pStyle w:val="Default"/>
        <w:rPr>
          <w:b/>
        </w:rPr>
      </w:pPr>
    </w:p>
    <w:p w:rsidR="00AC78E4" w:rsidRPr="00F35BB0" w:rsidRDefault="00AC78E4" w:rsidP="00AC78E4">
      <w:pPr>
        <w:spacing w:after="0"/>
        <w:rPr>
          <w:b/>
        </w:rPr>
      </w:pPr>
      <w:r w:rsidRPr="00F35BB0">
        <w:rPr>
          <w:b/>
        </w:rPr>
        <w:t xml:space="preserve"> </w:t>
      </w:r>
      <w:r w:rsidR="00EF0B8F">
        <w:rPr>
          <w:b/>
          <w:bCs/>
        </w:rPr>
        <w:t>REQUESTED AMOUNT:</w:t>
      </w:r>
      <w:r w:rsidRPr="00F35BB0">
        <w:rPr>
          <w:b/>
          <w:bCs/>
        </w:rPr>
        <w:t xml:space="preserve"> </w:t>
      </w:r>
      <w:r w:rsidRPr="00F35BB0">
        <w:rPr>
          <w:b/>
        </w:rPr>
        <w:t xml:space="preserve">EUR </w:t>
      </w:r>
      <w:r w:rsidR="00EC3799" w:rsidRPr="00EC3799">
        <w:rPr>
          <w:b/>
        </w:rPr>
        <w:t>318</w:t>
      </w:r>
      <w:r w:rsidR="00EC3799">
        <w:rPr>
          <w:b/>
        </w:rPr>
        <w:t>,</w:t>
      </w:r>
      <w:r w:rsidR="00EC3799" w:rsidRPr="00EC3799">
        <w:rPr>
          <w:b/>
        </w:rPr>
        <w:t>717.55</w:t>
      </w:r>
    </w:p>
    <w:p w:rsidR="00915797" w:rsidRDefault="00915797" w:rsidP="00915797">
      <w:pPr>
        <w:pStyle w:val="Default"/>
        <w:rPr>
          <w:rFonts w:ascii="Arial" w:eastAsia="Times New Roman" w:hAnsi="Arial" w:cs="Arial"/>
          <w:lang w:eastAsia="en-GB"/>
        </w:rPr>
      </w:pPr>
      <w:r>
        <w:rPr>
          <w:rFonts w:ascii="Arial" w:eastAsia="Times New Roman" w:hAnsi="Arial" w:cs="Arial"/>
          <w:highlight w:val="cyan"/>
          <w:lang w:eastAsia="en-GB"/>
        </w:rPr>
        <w:t>CONTACT DETAILS:  not released</w:t>
      </w:r>
    </w:p>
    <w:p w:rsidR="00915797" w:rsidRPr="00F35BB0" w:rsidRDefault="00915797" w:rsidP="00915797">
      <w:pPr>
        <w:pStyle w:val="Default"/>
        <w:rPr>
          <w:b/>
        </w:rPr>
      </w:pPr>
    </w:p>
    <w:p w:rsidR="00AC78E4" w:rsidRPr="00F35BB0" w:rsidRDefault="00AC78E4" w:rsidP="00AC78E4">
      <w:pPr>
        <w:pStyle w:val="Default"/>
        <w:rPr>
          <w:b/>
        </w:rPr>
      </w:pPr>
    </w:p>
    <w:p w:rsidR="00AC78E4" w:rsidRDefault="00AC78E4" w:rsidP="00AC78E4">
      <w:pPr>
        <w:spacing w:after="0"/>
        <w:rPr>
          <w:b/>
          <w:bCs/>
        </w:rPr>
      </w:pPr>
      <w:r w:rsidRPr="00F35BB0">
        <w:rPr>
          <w:b/>
        </w:rPr>
        <w:t xml:space="preserve"> </w:t>
      </w:r>
      <w:r w:rsidRPr="00F35BB0">
        <w:rPr>
          <w:b/>
          <w:bCs/>
        </w:rPr>
        <w:t>PROJECT DESCRIPTION:</w:t>
      </w:r>
    </w:p>
    <w:p w:rsidR="00EC3799" w:rsidRDefault="00EC3799" w:rsidP="00AC78E4">
      <w:pPr>
        <w:spacing w:after="0"/>
        <w:rPr>
          <w:b/>
          <w:bCs/>
        </w:rPr>
      </w:pPr>
    </w:p>
    <w:p w:rsidR="00EC3799" w:rsidRPr="00EC3799" w:rsidRDefault="00EC3799" w:rsidP="00EC3799">
      <w:pPr>
        <w:spacing w:after="0"/>
        <w:rPr>
          <w:b/>
          <w:bCs/>
        </w:rPr>
      </w:pPr>
      <w:r w:rsidRPr="00EC3799">
        <w:rPr>
          <w:b/>
          <w:bCs/>
        </w:rPr>
        <w:t>The objective of the project:</w:t>
      </w:r>
    </w:p>
    <w:p w:rsidR="00EC3799" w:rsidRPr="00EC3799" w:rsidRDefault="00EC3799" w:rsidP="00EC3799">
      <w:pPr>
        <w:spacing w:after="0"/>
        <w:rPr>
          <w:b/>
          <w:bCs/>
        </w:rPr>
      </w:pPr>
      <w:r w:rsidRPr="00EC3799">
        <w:rPr>
          <w:b/>
          <w:bCs/>
        </w:rPr>
        <w:t xml:space="preserve"> to facilitate unified case law in application and interpretation of European Law;</w:t>
      </w:r>
    </w:p>
    <w:p w:rsidR="00EC3799" w:rsidRPr="00EC3799" w:rsidRDefault="00EC3799" w:rsidP="00EC3799">
      <w:pPr>
        <w:spacing w:after="0"/>
        <w:rPr>
          <w:b/>
          <w:bCs/>
        </w:rPr>
      </w:pPr>
      <w:r w:rsidRPr="00EC3799">
        <w:rPr>
          <w:b/>
          <w:bCs/>
        </w:rPr>
        <w:t xml:space="preserve"> to facilitate the correct and unequivocal citation of judgements from European and national courts by introducing ECLI in Latvia;</w:t>
      </w:r>
    </w:p>
    <w:p w:rsidR="00EC3799" w:rsidRPr="00EC3799" w:rsidRDefault="00EC3799" w:rsidP="00EC3799">
      <w:pPr>
        <w:spacing w:after="0"/>
        <w:rPr>
          <w:b/>
          <w:bCs/>
        </w:rPr>
      </w:pPr>
      <w:r w:rsidRPr="00EC3799">
        <w:rPr>
          <w:b/>
          <w:bCs/>
        </w:rPr>
        <w:t xml:space="preserve"> to facilitate the adjudication procedure and to make effective developing procedure of the court decision. </w:t>
      </w:r>
    </w:p>
    <w:p w:rsidR="00EC3799" w:rsidRPr="00EC3799" w:rsidRDefault="00EC3799" w:rsidP="00EC3799">
      <w:pPr>
        <w:spacing w:after="0"/>
        <w:rPr>
          <w:b/>
          <w:bCs/>
        </w:rPr>
      </w:pPr>
    </w:p>
    <w:p w:rsidR="00EC3799" w:rsidRPr="00EC3799" w:rsidRDefault="00EC3799" w:rsidP="00EC3799">
      <w:pPr>
        <w:spacing w:after="0"/>
        <w:rPr>
          <w:b/>
          <w:bCs/>
        </w:rPr>
      </w:pPr>
      <w:r w:rsidRPr="00EC3799">
        <w:rPr>
          <w:b/>
          <w:bCs/>
        </w:rPr>
        <w:t>To achieve the objective the best practice from other EU Member States will be obtain in order to provide unified approach in ECLI development and unified application and</w:t>
      </w:r>
      <w:r w:rsidR="0061142D">
        <w:rPr>
          <w:b/>
          <w:bCs/>
        </w:rPr>
        <w:t xml:space="preserve"> </w:t>
      </w:r>
      <w:r w:rsidRPr="00EC3799">
        <w:rPr>
          <w:b/>
          <w:bCs/>
        </w:rPr>
        <w:t xml:space="preserve">interpretation of European Law. The reference and information regarding ECLI development would be put also on </w:t>
      </w:r>
      <w:proofErr w:type="spellStart"/>
      <w:r w:rsidRPr="00EC3799">
        <w:rPr>
          <w:b/>
          <w:bCs/>
        </w:rPr>
        <w:t>EJustice</w:t>
      </w:r>
      <w:proofErr w:type="spellEnd"/>
      <w:r w:rsidRPr="00EC3799">
        <w:rPr>
          <w:b/>
          <w:bCs/>
        </w:rPr>
        <w:t xml:space="preserve"> portal thus</w:t>
      </w:r>
      <w:r w:rsidR="0061142D">
        <w:rPr>
          <w:b/>
          <w:bCs/>
        </w:rPr>
        <w:t xml:space="preserve"> </w:t>
      </w:r>
      <w:r w:rsidRPr="00EC3799">
        <w:rPr>
          <w:b/>
          <w:bCs/>
        </w:rPr>
        <w:t xml:space="preserve">providing an opportunity for all the EU Member States to get </w:t>
      </w:r>
      <w:r w:rsidR="0061142D" w:rsidRPr="00EC3799">
        <w:rPr>
          <w:b/>
          <w:bCs/>
        </w:rPr>
        <w:t>acquainted</w:t>
      </w:r>
      <w:r w:rsidRPr="00EC3799">
        <w:rPr>
          <w:b/>
          <w:bCs/>
        </w:rPr>
        <w:t xml:space="preserve"> and use the mentioned service.</w:t>
      </w:r>
    </w:p>
    <w:p w:rsidR="00EC3799" w:rsidRPr="00EC3799" w:rsidRDefault="00EC3799" w:rsidP="00EC3799">
      <w:pPr>
        <w:spacing w:after="0"/>
        <w:rPr>
          <w:b/>
          <w:bCs/>
        </w:rPr>
      </w:pPr>
    </w:p>
    <w:p w:rsidR="00EC3799" w:rsidRPr="00EC3799" w:rsidRDefault="00EC3799" w:rsidP="00EC3799">
      <w:pPr>
        <w:spacing w:after="0"/>
        <w:rPr>
          <w:b/>
          <w:bCs/>
        </w:rPr>
      </w:pPr>
      <w:r w:rsidRPr="00EC3799">
        <w:rPr>
          <w:b/>
          <w:bCs/>
        </w:rPr>
        <w:t>The activities of the project:</w:t>
      </w:r>
    </w:p>
    <w:p w:rsidR="00EC3799" w:rsidRPr="00EC3799" w:rsidRDefault="00EC3799" w:rsidP="00EC3799">
      <w:pPr>
        <w:spacing w:after="0"/>
        <w:rPr>
          <w:b/>
          <w:bCs/>
        </w:rPr>
      </w:pPr>
      <w:r w:rsidRPr="00EC3799">
        <w:rPr>
          <w:b/>
          <w:bCs/>
        </w:rPr>
        <w:t>WS0 Management and Coordination of the Project</w:t>
      </w:r>
    </w:p>
    <w:p w:rsidR="00EC3799" w:rsidRPr="00EC3799" w:rsidRDefault="00EC3799" w:rsidP="00EC3799">
      <w:pPr>
        <w:spacing w:after="0"/>
        <w:rPr>
          <w:b/>
          <w:bCs/>
        </w:rPr>
      </w:pPr>
      <w:r w:rsidRPr="00EC3799">
        <w:rPr>
          <w:b/>
          <w:bCs/>
        </w:rPr>
        <w:t>WS1 Analysis of existing situation and development of software requirements</w:t>
      </w:r>
    </w:p>
    <w:p w:rsidR="00EC3799" w:rsidRPr="00EC3799" w:rsidRDefault="00EC3799" w:rsidP="00EC3799">
      <w:pPr>
        <w:spacing w:after="0"/>
        <w:rPr>
          <w:b/>
          <w:bCs/>
        </w:rPr>
      </w:pPr>
      <w:r w:rsidRPr="00EC3799">
        <w:rPr>
          <w:b/>
          <w:bCs/>
        </w:rPr>
        <w:t>WS2Assessment of foreign experience</w:t>
      </w:r>
    </w:p>
    <w:p w:rsidR="00EC3799" w:rsidRPr="00EC3799" w:rsidRDefault="00EC3799" w:rsidP="00EC3799">
      <w:pPr>
        <w:spacing w:after="0"/>
        <w:rPr>
          <w:b/>
          <w:bCs/>
        </w:rPr>
      </w:pPr>
      <w:r w:rsidRPr="00EC3799">
        <w:rPr>
          <w:b/>
          <w:bCs/>
        </w:rPr>
        <w:t>WS3 – ECLI development</w:t>
      </w:r>
    </w:p>
    <w:p w:rsidR="00EC3799" w:rsidRPr="00EC3799" w:rsidRDefault="00EC3799" w:rsidP="00EC3799">
      <w:pPr>
        <w:spacing w:after="0"/>
        <w:rPr>
          <w:b/>
          <w:bCs/>
        </w:rPr>
      </w:pPr>
    </w:p>
    <w:p w:rsidR="00EC3799" w:rsidRPr="00EC3799" w:rsidRDefault="00EC3799" w:rsidP="00EC3799">
      <w:pPr>
        <w:spacing w:after="0"/>
        <w:rPr>
          <w:b/>
          <w:bCs/>
        </w:rPr>
      </w:pPr>
      <w:r w:rsidRPr="00EC3799">
        <w:rPr>
          <w:b/>
          <w:bCs/>
        </w:rPr>
        <w:t>Type and number of persons benefiting from the project:</w:t>
      </w:r>
    </w:p>
    <w:p w:rsidR="00EC3799" w:rsidRPr="00EC3799" w:rsidRDefault="00EC3799" w:rsidP="00EC3799">
      <w:pPr>
        <w:spacing w:after="0"/>
        <w:rPr>
          <w:b/>
          <w:bCs/>
        </w:rPr>
      </w:pPr>
      <w:r w:rsidRPr="00EC3799">
        <w:rPr>
          <w:b/>
          <w:bCs/>
        </w:rPr>
        <w:t xml:space="preserve"> judges from all levels of courts including Supreme Court judges;</w:t>
      </w:r>
    </w:p>
    <w:p w:rsidR="00EC3799" w:rsidRPr="00EC3799" w:rsidRDefault="00EC3799" w:rsidP="00EC3799">
      <w:pPr>
        <w:spacing w:after="0"/>
        <w:rPr>
          <w:b/>
          <w:bCs/>
        </w:rPr>
      </w:pPr>
      <w:r w:rsidRPr="00EC3799">
        <w:rPr>
          <w:b/>
          <w:bCs/>
        </w:rPr>
        <w:t xml:space="preserve"> 50 courts interpreters/translators;</w:t>
      </w:r>
    </w:p>
    <w:p w:rsidR="00EC3799" w:rsidRPr="00EC3799" w:rsidRDefault="00EC3799" w:rsidP="00EC3799">
      <w:pPr>
        <w:spacing w:after="0"/>
        <w:rPr>
          <w:b/>
          <w:bCs/>
        </w:rPr>
      </w:pPr>
      <w:r w:rsidRPr="00EC3799">
        <w:rPr>
          <w:b/>
          <w:bCs/>
        </w:rPr>
        <w:t xml:space="preserve"> political makers.</w:t>
      </w:r>
    </w:p>
    <w:p w:rsidR="00EC3799" w:rsidRPr="00EC3799" w:rsidRDefault="00EC3799" w:rsidP="00EC3799">
      <w:pPr>
        <w:spacing w:after="0"/>
        <w:rPr>
          <w:b/>
          <w:bCs/>
        </w:rPr>
      </w:pPr>
    </w:p>
    <w:p w:rsidR="00EC3799" w:rsidRPr="00EC3799" w:rsidRDefault="00EC3799" w:rsidP="00EC3799">
      <w:pPr>
        <w:spacing w:after="0"/>
        <w:rPr>
          <w:b/>
          <w:bCs/>
        </w:rPr>
      </w:pPr>
      <w:r w:rsidRPr="00EC3799">
        <w:rPr>
          <w:b/>
          <w:bCs/>
        </w:rPr>
        <w:t>Expected results of the project:</w:t>
      </w:r>
    </w:p>
    <w:p w:rsidR="00EC3799" w:rsidRPr="00EC3799" w:rsidRDefault="00EC3799" w:rsidP="00EC3799">
      <w:pPr>
        <w:spacing w:after="0"/>
        <w:rPr>
          <w:b/>
          <w:bCs/>
        </w:rPr>
      </w:pPr>
      <w:r w:rsidRPr="00EC3799">
        <w:rPr>
          <w:b/>
          <w:bCs/>
        </w:rPr>
        <w:t xml:space="preserve"> Improved judicial competence in adjusting and implementation of EU law.</w:t>
      </w:r>
    </w:p>
    <w:p w:rsidR="00EC3799" w:rsidRPr="00EC3799" w:rsidRDefault="00EC3799" w:rsidP="00EC3799">
      <w:pPr>
        <w:spacing w:after="0"/>
        <w:rPr>
          <w:b/>
          <w:bCs/>
        </w:rPr>
      </w:pPr>
      <w:r w:rsidRPr="00EC3799">
        <w:rPr>
          <w:b/>
          <w:bCs/>
        </w:rPr>
        <w:t xml:space="preserve"> Improved knowledge in making effective developing procedure of the court decision.</w:t>
      </w:r>
    </w:p>
    <w:p w:rsidR="00EC3799" w:rsidRPr="00EC3799" w:rsidRDefault="00EC3799" w:rsidP="00EC3799">
      <w:pPr>
        <w:spacing w:after="0"/>
        <w:rPr>
          <w:b/>
          <w:bCs/>
        </w:rPr>
      </w:pPr>
      <w:r w:rsidRPr="00EC3799">
        <w:rPr>
          <w:b/>
          <w:bCs/>
        </w:rPr>
        <w:t xml:space="preserve"> Improved judicial competence in developing a terminology dictionary.</w:t>
      </w:r>
    </w:p>
    <w:p w:rsidR="00EC3799" w:rsidRPr="00EC3799" w:rsidRDefault="00EC3799" w:rsidP="00EC3799">
      <w:pPr>
        <w:spacing w:after="0"/>
        <w:rPr>
          <w:b/>
          <w:bCs/>
        </w:rPr>
      </w:pPr>
      <w:r w:rsidRPr="00EC3799">
        <w:rPr>
          <w:b/>
          <w:bCs/>
        </w:rPr>
        <w:t xml:space="preserve"> Increased effectiveness of unified interpretation of judicial decisions.</w:t>
      </w:r>
    </w:p>
    <w:p w:rsidR="00EC3799" w:rsidRPr="00EC3799" w:rsidRDefault="00EC3799" w:rsidP="00EC3799">
      <w:pPr>
        <w:spacing w:after="0"/>
        <w:rPr>
          <w:b/>
          <w:bCs/>
        </w:rPr>
      </w:pPr>
      <w:r w:rsidRPr="00EC3799">
        <w:rPr>
          <w:b/>
          <w:bCs/>
        </w:rPr>
        <w:t>Type and number of outputs to be produced:</w:t>
      </w:r>
    </w:p>
    <w:p w:rsidR="00EC3799" w:rsidRPr="00EC3799" w:rsidRDefault="00EC3799" w:rsidP="00EC3799">
      <w:pPr>
        <w:spacing w:after="0"/>
        <w:rPr>
          <w:b/>
          <w:bCs/>
        </w:rPr>
      </w:pPr>
      <w:r w:rsidRPr="00EC3799">
        <w:rPr>
          <w:b/>
          <w:bCs/>
        </w:rPr>
        <w:t xml:space="preserve"> 1 Analysis report of existing situations developed, including technical specification.</w:t>
      </w:r>
    </w:p>
    <w:p w:rsidR="00EC3799" w:rsidRPr="00EC3799" w:rsidRDefault="00EC3799" w:rsidP="00EC3799">
      <w:pPr>
        <w:spacing w:after="0"/>
        <w:rPr>
          <w:b/>
          <w:bCs/>
        </w:rPr>
      </w:pPr>
      <w:r w:rsidRPr="00EC3799">
        <w:rPr>
          <w:b/>
          <w:bCs/>
        </w:rPr>
        <w:t xml:space="preserve"> 3 experience exchange visits organized to Project Associate Partners’ institutions.</w:t>
      </w:r>
    </w:p>
    <w:p w:rsidR="00EC3799" w:rsidRPr="00EC3799" w:rsidRDefault="00EC3799" w:rsidP="00EC3799">
      <w:pPr>
        <w:spacing w:after="0"/>
        <w:rPr>
          <w:b/>
          <w:bCs/>
        </w:rPr>
      </w:pPr>
      <w:r w:rsidRPr="00EC3799">
        <w:rPr>
          <w:b/>
          <w:bCs/>
        </w:rPr>
        <w:t xml:space="preserve"> 1 Court Informative System (CIS) improved by developing ECLI and improved search option for anonymized judicial decisions.</w:t>
      </w:r>
    </w:p>
    <w:p w:rsidR="00EC3799" w:rsidRPr="00EC3799" w:rsidRDefault="00EC3799" w:rsidP="00EC3799">
      <w:pPr>
        <w:spacing w:after="0"/>
        <w:rPr>
          <w:b/>
          <w:bCs/>
        </w:rPr>
      </w:pPr>
      <w:r w:rsidRPr="00EC3799">
        <w:rPr>
          <w:b/>
          <w:bCs/>
        </w:rPr>
        <w:t>48 court staff trained in order to develop ECLI.</w:t>
      </w:r>
    </w:p>
    <w:p w:rsidR="00EC3799" w:rsidRPr="00EC3799" w:rsidRDefault="00EC3799" w:rsidP="00EC3799">
      <w:pPr>
        <w:spacing w:after="0"/>
        <w:rPr>
          <w:b/>
          <w:bCs/>
        </w:rPr>
      </w:pPr>
      <w:r w:rsidRPr="00EC3799">
        <w:rPr>
          <w:b/>
          <w:bCs/>
        </w:rPr>
        <w:t xml:space="preserve"> 5 software administrators trained in order to provide administration and maintenance of the CIS addition – ECLI.</w:t>
      </w:r>
    </w:p>
    <w:p w:rsidR="00EC3799" w:rsidRPr="00EC3799" w:rsidRDefault="00EC3799" w:rsidP="00EC3799">
      <w:pPr>
        <w:spacing w:after="0"/>
        <w:rPr>
          <w:b/>
          <w:bCs/>
        </w:rPr>
      </w:pPr>
      <w:r w:rsidRPr="00EC3799">
        <w:rPr>
          <w:b/>
          <w:bCs/>
        </w:rPr>
        <w:t xml:space="preserve"> 1 electronic manual developed integrated within CIS for helping system users to develop ECLI.</w:t>
      </w:r>
    </w:p>
    <w:p w:rsidR="00EC3799" w:rsidRPr="00EC3799" w:rsidRDefault="00EC3799" w:rsidP="00EC3799">
      <w:pPr>
        <w:spacing w:after="0"/>
        <w:rPr>
          <w:b/>
          <w:bCs/>
        </w:rPr>
      </w:pPr>
      <w:r w:rsidRPr="00EC3799">
        <w:rPr>
          <w:b/>
          <w:bCs/>
        </w:rPr>
        <w:t xml:space="preserve"> 141 tablets PC equipped in the first and second instance courts.</w:t>
      </w:r>
    </w:p>
    <w:p w:rsidR="00EC3799" w:rsidRPr="00EC3799" w:rsidRDefault="00EC3799" w:rsidP="00EC3799">
      <w:pPr>
        <w:spacing w:after="0"/>
        <w:rPr>
          <w:b/>
          <w:bCs/>
        </w:rPr>
      </w:pPr>
      <w:r w:rsidRPr="00EC3799">
        <w:rPr>
          <w:b/>
          <w:bCs/>
        </w:rPr>
        <w:t xml:space="preserve"> 1 centralized TRADOS software package purchased and installed </w:t>
      </w:r>
      <w:proofErr w:type="spellStart"/>
      <w:r w:rsidRPr="00EC3799">
        <w:rPr>
          <w:b/>
          <w:bCs/>
        </w:rPr>
        <w:t>foruse</w:t>
      </w:r>
      <w:proofErr w:type="spellEnd"/>
      <w:r w:rsidRPr="00EC3799">
        <w:rPr>
          <w:b/>
          <w:bCs/>
        </w:rPr>
        <w:t xml:space="preserve"> of courts interpreters/translators.</w:t>
      </w:r>
    </w:p>
    <w:p w:rsidR="00EC3799" w:rsidRPr="00EC3799" w:rsidRDefault="00EC3799" w:rsidP="00EC3799">
      <w:pPr>
        <w:spacing w:after="0"/>
        <w:rPr>
          <w:b/>
          <w:bCs/>
        </w:rPr>
      </w:pPr>
      <w:r w:rsidRPr="00EC3799">
        <w:rPr>
          <w:b/>
          <w:bCs/>
        </w:rPr>
        <w:t xml:space="preserve"> 50 courts interpreters/translators trained to use the TRADOS software.</w:t>
      </w:r>
    </w:p>
    <w:p w:rsidR="00EC3799" w:rsidRPr="00EC3799" w:rsidRDefault="00EC3799" w:rsidP="00EC3799">
      <w:pPr>
        <w:spacing w:after="0"/>
        <w:rPr>
          <w:b/>
          <w:bCs/>
        </w:rPr>
      </w:pPr>
      <w:r w:rsidRPr="00EC3799">
        <w:rPr>
          <w:b/>
          <w:bCs/>
        </w:rPr>
        <w:t xml:space="preserve"> 5 software administrators trained in order to provide administration and maintenance of the TRADOS system.</w:t>
      </w:r>
    </w:p>
    <w:p w:rsidR="00EC3799" w:rsidRDefault="00EC3799" w:rsidP="00EC3799">
      <w:pPr>
        <w:spacing w:after="0"/>
        <w:rPr>
          <w:b/>
          <w:bCs/>
        </w:rPr>
      </w:pPr>
      <w:r w:rsidRPr="00EC3799">
        <w:rPr>
          <w:b/>
          <w:bCs/>
        </w:rPr>
        <w:t xml:space="preserve"> 1 publicity campaign organized.</w:t>
      </w:r>
    </w:p>
    <w:p w:rsidR="00AC78E4" w:rsidRDefault="00AC78E4" w:rsidP="00F35BB0">
      <w:pPr>
        <w:spacing w:after="0"/>
      </w:pPr>
    </w:p>
    <w:p w:rsidR="00EF0B8F" w:rsidRDefault="00EF0B8F" w:rsidP="00F35BB0">
      <w:pPr>
        <w:spacing w:after="0"/>
      </w:pPr>
    </w:p>
    <w:p w:rsidR="00EF0B8F" w:rsidRPr="00420258" w:rsidRDefault="00EF0B8F" w:rsidP="00EF0B8F">
      <w:pPr>
        <w:rPr>
          <w:i/>
        </w:rPr>
      </w:pPr>
      <w:r w:rsidRPr="00420258">
        <w:rPr>
          <w:i/>
        </w:rPr>
        <w:t>Note: The requested amount may be in some cases different from the maximum amount of EU grant awarded.</w:t>
      </w:r>
    </w:p>
    <w:p w:rsidR="00EF0B8F" w:rsidRDefault="00EF0B8F" w:rsidP="00F35BB0">
      <w:pPr>
        <w:spacing w:after="0"/>
      </w:pPr>
    </w:p>
    <w:sectPr w:rsidR="00EF0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A7D12"/>
    <w:rsid w:val="002C5826"/>
    <w:rsid w:val="00487235"/>
    <w:rsid w:val="0061142D"/>
    <w:rsid w:val="007A7D12"/>
    <w:rsid w:val="00886615"/>
    <w:rsid w:val="00915797"/>
    <w:rsid w:val="009F06C3"/>
    <w:rsid w:val="00AC78E4"/>
    <w:rsid w:val="00B66A9B"/>
    <w:rsid w:val="00EC3799"/>
    <w:rsid w:val="00EF0B8F"/>
    <w:rsid w:val="00F35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BB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F0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BB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F0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r.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vito.giannella@sistemacamerale.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O-ECLI@KOOP.OVERHEID.NL" TargetMode="External"/><Relationship Id="rId11" Type="http://schemas.openxmlformats.org/officeDocument/2006/relationships/hyperlink" Target="mailto:e.j.steigenga@minvanj.nl" TargetMode="External"/><Relationship Id="rId5" Type="http://schemas.openxmlformats.org/officeDocument/2006/relationships/webSettings" Target="webSettings.xml"/><Relationship Id="rId10" Type="http://schemas.openxmlformats.org/officeDocument/2006/relationships/hyperlink" Target="mailto:frank.mercieca@gov.mt" TargetMode="External"/><Relationship Id="rId4" Type="http://schemas.openxmlformats.org/officeDocument/2006/relationships/settings" Target="settings.xml"/><Relationship Id="rId9" Type="http://schemas.openxmlformats.org/officeDocument/2006/relationships/hyperlink" Target="mailto:vteb@vte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37726-94B8-4375-8C3B-AE0ADEA2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5388</Words>
  <Characters>30715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URBANIK Andrzej (JUST)</dc:creator>
  <cp:lastModifiedBy>ZDRAHALOVA Lenka (JUST)</cp:lastModifiedBy>
  <cp:revision>7</cp:revision>
  <dcterms:created xsi:type="dcterms:W3CDTF">2015-05-28T07:39:00Z</dcterms:created>
  <dcterms:modified xsi:type="dcterms:W3CDTF">2015-12-01T13:59:00Z</dcterms:modified>
</cp:coreProperties>
</file>