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6"/>
        </w:rPr>
        <w:alias w:val="EC Header - Standard"/>
        <w:tag w:val="A4pCgmOjXaoPaysOY21Ij7-5QkCVxYFQ4ANGFaoRKN4I2"/>
        <w:id w:val="-1156609195"/>
      </w:sdtPr>
      <w:sdtEndPr/>
      <w:sdtContent>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tr w:rsidR="00AA0BBD" w:rsidRPr="003C2446" w14:paraId="7DAC738C" w14:textId="77777777" w:rsidTr="00CB091A">
            <w:trPr>
              <w:cantSplit/>
            </w:trPr>
            <w:tc>
              <w:tcPr>
                <w:tcW w:w="2400" w:type="dxa"/>
              </w:tcPr>
              <w:p w14:paraId="3B891C0E" w14:textId="77777777" w:rsidR="00AA0BBD" w:rsidRPr="003C2446" w:rsidRDefault="0092639F">
                <w:pPr>
                  <w:pStyle w:val="ZFlag"/>
                </w:pPr>
                <w:r w:rsidRPr="003C2446">
                  <w:rPr>
                    <w:noProof/>
                  </w:rPr>
                  <w:drawing>
                    <wp:inline distT="0" distB="0" distL="0" distR="0" wp14:anchorId="1216C5C4" wp14:editId="0EAD9C6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6060D52" w14:textId="77777777" w:rsidR="00AA0BBD" w:rsidRPr="003C2446" w:rsidRDefault="003C2446">
                <w:pPr>
                  <w:pStyle w:val="ZCom"/>
                </w:pPr>
                <w:sdt>
                  <w:sdtPr>
                    <w:id w:val="968935159"/>
                    <w:dataBinding w:xpath="/Texts/OrgaRoot" w:storeItemID="{4EF90DE6-88B6-4264-9629-4D8DFDFE87D2}"/>
                    <w:text w:multiLine="1"/>
                  </w:sdtPr>
                  <w:sdtEndPr/>
                  <w:sdtContent>
                    <w:r w:rsidR="007C70D9" w:rsidRPr="003C2446">
                      <w:t>EUROPEAN COMMISSION</w:t>
                    </w:r>
                  </w:sdtContent>
                </w:sdt>
              </w:p>
              <w:p w14:paraId="0139BA2A" w14:textId="77777777" w:rsidR="00AA0BBD" w:rsidRPr="003C2446" w:rsidRDefault="003C2446">
                <w:pPr>
                  <w:pStyle w:val="ZDGName"/>
                  <w:rPr>
                    <w:caps/>
                  </w:rPr>
                </w:pPr>
                <w:sdt>
                  <w:sdtPr>
                    <w:rPr>
                      <w:caps/>
                    </w:rPr>
                    <w:id w:val="1196587238"/>
                    <w:dataBinding w:xpath="/Author/OrgaEntity1/HeadLine1" w:storeItemID="{3B79BC69-C74F-4A2E-91D6-F1CEFB76C424}"/>
                    <w:text w:multiLine="1"/>
                  </w:sdtPr>
                  <w:sdtEndPr/>
                  <w:sdtContent>
                    <w:r w:rsidR="007C70D9" w:rsidRPr="003C2446">
                      <w:rPr>
                        <w:caps/>
                      </w:rPr>
                      <w:t>EUROSTAT</w:t>
                    </w:r>
                  </w:sdtContent>
                </w:sdt>
              </w:p>
              <w:p w14:paraId="1EA799A7" w14:textId="77777777" w:rsidR="00AA0BBD" w:rsidRPr="003C2446" w:rsidRDefault="00AA0BBD">
                <w:pPr>
                  <w:pStyle w:val="ZDGName"/>
                </w:pPr>
              </w:p>
              <w:p w14:paraId="1EBE5E95" w14:textId="77777777" w:rsidR="00AA0BBD" w:rsidRPr="003C2446" w:rsidRDefault="003C2446">
                <w:pPr>
                  <w:pStyle w:val="ZDGName"/>
                </w:pPr>
                <w:sdt>
                  <w:sdtPr>
                    <w:id w:val="2074459322"/>
                    <w:dataBinding w:xpath="/Author/OrgaEntity2/HeadLine1" w:storeItemID="{3B79BC69-C74F-4A2E-91D6-F1CEFB76C424}"/>
                    <w:text w:multiLine="1"/>
                  </w:sdtPr>
                  <w:sdtEndPr/>
                  <w:sdtContent>
                    <w:r w:rsidR="007C70D9" w:rsidRPr="003C2446">
                      <w:t>Directorate F – Social statistics</w:t>
                    </w:r>
                  </w:sdtContent>
                </w:sdt>
              </w:p>
              <w:p w14:paraId="083F40FA" w14:textId="77777777" w:rsidR="00AA0BBD" w:rsidRPr="003C2446" w:rsidRDefault="003C2446">
                <w:pPr>
                  <w:pStyle w:val="ZDGName"/>
                  <w:rPr>
                    <w:b/>
                  </w:rPr>
                </w:pPr>
                <w:sdt>
                  <w:sdtPr>
                    <w:rPr>
                      <w:b/>
                    </w:rPr>
                    <w:id w:val="-2071340323"/>
                    <w:dataBinding w:xpath="/Author/OrgaEntity3/HeadLine1" w:storeItemID="{3B79BC69-C74F-4A2E-91D6-F1CEFB76C424}"/>
                    <w:text w:multiLine="1"/>
                  </w:sdtPr>
                  <w:sdtEndPr/>
                  <w:sdtContent>
                    <w:r w:rsidR="007C70D9" w:rsidRPr="003C2446">
                      <w:rPr>
                        <w:b/>
                      </w:rPr>
                      <w:t>F.4 – Income and living conditions; Quality of life</w:t>
                    </w:r>
                  </w:sdtContent>
                </w:sdt>
              </w:p>
            </w:tc>
          </w:tr>
        </w:tbl>
      </w:sdtContent>
    </w:sdt>
    <w:sdt>
      <w:sdtPr>
        <w:rPr>
          <w:kern w:val="0"/>
          <w:sz w:val="40"/>
        </w:rPr>
        <w:alias w:val="Title - Title and Subtitle"/>
        <w:tag w:val="Ppyc7FjJog1LOR8q5Gy3v8-KWz8EPdyPrAZ9AmbxwqTv1"/>
        <w:id w:val="2056888410"/>
      </w:sdtPr>
      <w:sdtEndPr/>
      <w:sdtContent>
        <w:p w14:paraId="5BD9B74F" w14:textId="46440037" w:rsidR="00AA0BBD" w:rsidRPr="003C2446" w:rsidRDefault="003C2446">
          <w:pPr>
            <w:pStyle w:val="Title"/>
            <w:spacing w:before="1320"/>
          </w:pPr>
          <w:sdt>
            <w:sdtPr>
              <w:rPr>
                <w:bCs/>
                <w:sz w:val="28"/>
                <w:szCs w:val="28"/>
              </w:rPr>
              <w:id w:val="-1635786916"/>
              <w:placeholder>
                <w:docPart w:val="3020C75119CF4246B777260D09AE44C5"/>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0724E3" w:rsidRPr="003C2446">
                <w:rPr>
                  <w:bCs/>
                  <w:sz w:val="28"/>
                  <w:szCs w:val="28"/>
                </w:rPr>
                <w:t>EU-GBV data anonymization rules</w:t>
              </w:r>
            </w:sdtContent>
          </w:sdt>
        </w:p>
        <w:p w14:paraId="4A5A3414" w14:textId="6454E3EC" w:rsidR="00AA0BBD" w:rsidRPr="003C2446" w:rsidRDefault="003C2446">
          <w:pPr>
            <w:pStyle w:val="SubTitle1"/>
            <w:spacing w:after="960"/>
          </w:pPr>
          <w:sdt>
            <w:sdtPr>
              <w:rPr>
                <w:sz w:val="28"/>
                <w:szCs w:val="28"/>
              </w:rPr>
              <w:id w:val="926072641"/>
              <w:placeholder>
                <w:docPart w:val="1D100760AF0841B98C90339AAE86CE26"/>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724E3" w:rsidRPr="003C2446">
                <w:rPr>
                  <w:sz w:val="28"/>
                  <w:szCs w:val="28"/>
                </w:rPr>
                <w:t>November 2023</w:t>
              </w:r>
            </w:sdtContent>
          </w:sdt>
        </w:p>
      </w:sdtContent>
    </w:sdt>
    <w:p w14:paraId="7626C799" w14:textId="7292DD5D" w:rsidR="000724E3" w:rsidRPr="003C2446" w:rsidRDefault="000724E3" w:rsidP="000724E3">
      <w:pPr>
        <w:pStyle w:val="Heading1"/>
      </w:pPr>
      <w:r w:rsidRPr="003C2446">
        <w:t>Differences between original and anonymised user database</w:t>
      </w:r>
    </w:p>
    <w:p w14:paraId="48C4247B" w14:textId="77777777" w:rsidR="000724E3" w:rsidRPr="003C2446" w:rsidRDefault="000724E3" w:rsidP="000724E3">
      <w:pPr>
        <w:pStyle w:val="Text1"/>
        <w:ind w:left="0"/>
        <w:rPr>
          <w:sz w:val="22"/>
          <w:szCs w:val="22"/>
        </w:rPr>
      </w:pPr>
      <w:proofErr w:type="gramStart"/>
      <w:r w:rsidRPr="003C2446">
        <w:rPr>
          <w:sz w:val="22"/>
          <w:szCs w:val="22"/>
        </w:rPr>
        <w:t>In order to</w:t>
      </w:r>
      <w:proofErr w:type="gramEnd"/>
      <w:r w:rsidRPr="003C2446">
        <w:rPr>
          <w:sz w:val="22"/>
          <w:szCs w:val="22"/>
        </w:rPr>
        <w:t xml:space="preserve"> ensure disclosure control and confidentiality of the UDB, some of the collected variables were removed or changed. On the other hand, </w:t>
      </w:r>
      <w:proofErr w:type="gramStart"/>
      <w:r w:rsidRPr="003C2446">
        <w:rPr>
          <w:sz w:val="22"/>
          <w:szCs w:val="22"/>
        </w:rPr>
        <w:t>in order to</w:t>
      </w:r>
      <w:proofErr w:type="gramEnd"/>
      <w:r w:rsidRPr="003C2446">
        <w:rPr>
          <w:sz w:val="22"/>
          <w:szCs w:val="22"/>
        </w:rPr>
        <w:t xml:space="preserve"> ease the use of the data, some variables were added. This document summarizes the changes between the data collected by countries as described in the </w:t>
      </w:r>
      <w:hyperlink r:id="rId12" w:history="1">
        <w:r w:rsidRPr="003C2446">
          <w:rPr>
            <w:rStyle w:val="Hyperlink"/>
            <w:rFonts w:cstheme="minorHAnsi"/>
            <w:b/>
            <w:bCs/>
            <w:color w:val="0070C0"/>
            <w:sz w:val="22"/>
            <w:szCs w:val="22"/>
            <w:shd w:val="clear" w:color="auto" w:fill="FFFFFF"/>
          </w:rPr>
          <w:t>methodological manual</w:t>
        </w:r>
      </w:hyperlink>
      <w:r w:rsidRPr="003C2446">
        <w:rPr>
          <w:color w:val="0070C0"/>
          <w:sz w:val="22"/>
          <w:szCs w:val="22"/>
        </w:rPr>
        <w:t xml:space="preserve"> </w:t>
      </w:r>
      <w:r w:rsidRPr="003C2446">
        <w:rPr>
          <w:sz w:val="22"/>
          <w:szCs w:val="22"/>
        </w:rPr>
        <w:t>and the user database.</w:t>
      </w:r>
    </w:p>
    <w:p w14:paraId="27B862D2" w14:textId="15738316" w:rsidR="000724E3" w:rsidRPr="003C2446" w:rsidRDefault="000724E3" w:rsidP="000724E3">
      <w:pPr>
        <w:pStyle w:val="Heading2"/>
        <w:spacing w:before="120"/>
        <w:rPr>
          <w:bCs/>
          <w:szCs w:val="24"/>
        </w:rPr>
      </w:pPr>
      <w:r w:rsidRPr="003C2446">
        <w:rPr>
          <w:bCs/>
          <w:szCs w:val="24"/>
        </w:rPr>
        <w:t>Background variables of respondent and partners</w:t>
      </w:r>
    </w:p>
    <w:p w14:paraId="67B3C77C" w14:textId="77777777" w:rsidR="000724E3" w:rsidRPr="003C2446" w:rsidRDefault="000724E3" w:rsidP="000724E3">
      <w:pPr>
        <w:pStyle w:val="Text1"/>
        <w:spacing w:after="120"/>
        <w:ind w:left="0"/>
        <w:rPr>
          <w:sz w:val="22"/>
          <w:szCs w:val="22"/>
        </w:rPr>
      </w:pPr>
      <w:r w:rsidRPr="003C2446">
        <w:rPr>
          <w:sz w:val="22"/>
          <w:szCs w:val="22"/>
        </w:rPr>
        <w:t xml:space="preserve">The EU-GBV survey collects information about respondents’ personal experiences that are neither available in registers nor publicly. </w:t>
      </w:r>
      <w:proofErr w:type="gramStart"/>
      <w:r w:rsidRPr="003C2446">
        <w:rPr>
          <w:sz w:val="22"/>
          <w:szCs w:val="22"/>
        </w:rPr>
        <w:t>In order to</w:t>
      </w:r>
      <w:proofErr w:type="gramEnd"/>
      <w:r w:rsidRPr="003C2446">
        <w:rPr>
          <w:sz w:val="22"/>
          <w:szCs w:val="22"/>
        </w:rPr>
        <w:t xml:space="preserve"> appropriately reduce the risk of disclosure of respondents or information about them, the focus of the anonymization is on the background variables. Relying on removing, recoding and aggregation of multiple background variables, ensures that the risk of identification of statistical units is minimal, while the resulting anonymized data still provides the possibility to do in-depth analyses based on microdata files that are highly valuable for the research community.</w:t>
      </w:r>
    </w:p>
    <w:p w14:paraId="76F8DEE6" w14:textId="77777777" w:rsidR="000724E3" w:rsidRPr="003C2446" w:rsidRDefault="000724E3" w:rsidP="000724E3">
      <w:pPr>
        <w:pStyle w:val="Text1"/>
        <w:spacing w:after="120"/>
        <w:ind w:left="0"/>
        <w:rPr>
          <w:sz w:val="22"/>
          <w:szCs w:val="22"/>
        </w:rPr>
      </w:pPr>
      <w:r w:rsidRPr="003C2446">
        <w:rPr>
          <w:sz w:val="22"/>
          <w:szCs w:val="22"/>
        </w:rPr>
        <w:t>In addition to the general rules implemented for all Member States, few (DK, EE, FR, MT, SI) have requested specific treatment of some background variables regarding aggregation on higher level, recoding or removing of them.</w:t>
      </w:r>
    </w:p>
    <w:p w14:paraId="448C0B40" w14:textId="77777777" w:rsidR="000724E3" w:rsidRPr="003C2446" w:rsidRDefault="000724E3" w:rsidP="000724E3">
      <w:pPr>
        <w:pStyle w:val="Text1"/>
        <w:spacing w:after="120"/>
        <w:ind w:left="0"/>
        <w:rPr>
          <w:sz w:val="22"/>
          <w:szCs w:val="22"/>
        </w:rPr>
      </w:pPr>
      <w:r w:rsidRPr="003C2446">
        <w:rPr>
          <w:sz w:val="22"/>
          <w:szCs w:val="22"/>
        </w:rPr>
        <w:t xml:space="preserve">The detailed information on removing, recoding and aggregation of background variables as well as country specific treatment is provided for each background variable in the </w:t>
      </w:r>
      <w:hyperlink w:anchor="_Annex_I_Recoding," w:history="1">
        <w:r w:rsidRPr="003C2446">
          <w:rPr>
            <w:rStyle w:val="Hyperlink"/>
            <w:sz w:val="22"/>
            <w:szCs w:val="22"/>
          </w:rPr>
          <w:t>Annex I</w:t>
        </w:r>
      </w:hyperlink>
      <w:r w:rsidRPr="003C2446">
        <w:rPr>
          <w:sz w:val="22"/>
          <w:szCs w:val="22"/>
        </w:rPr>
        <w:t xml:space="preserve"> of this document.</w:t>
      </w:r>
    </w:p>
    <w:p w14:paraId="4B986D17" w14:textId="0339C06D" w:rsidR="000724E3" w:rsidRPr="003C2446" w:rsidRDefault="000724E3" w:rsidP="000724E3">
      <w:pPr>
        <w:pStyle w:val="Heading2"/>
        <w:spacing w:before="240"/>
        <w:rPr>
          <w:bCs/>
          <w:szCs w:val="24"/>
        </w:rPr>
      </w:pPr>
      <w:r w:rsidRPr="003C2446">
        <w:rPr>
          <w:bCs/>
          <w:szCs w:val="24"/>
        </w:rPr>
        <w:t>Excluding men and optional variables</w:t>
      </w:r>
    </w:p>
    <w:p w14:paraId="319DF934" w14:textId="77777777" w:rsidR="000724E3" w:rsidRPr="003C2446" w:rsidRDefault="000724E3" w:rsidP="000724E3">
      <w:r w:rsidRPr="003C2446">
        <w:t>Out of 17 MS included in this release, 11 also included men in the survey, however, data for men are excluded from the EU-GBV anonymised data files.</w:t>
      </w:r>
    </w:p>
    <w:p w14:paraId="146DFE4F" w14:textId="77777777" w:rsidR="000724E3" w:rsidRPr="003C2446" w:rsidRDefault="000724E3" w:rsidP="000724E3">
      <w:r w:rsidRPr="003C2446">
        <w:t xml:space="preserve">EU-GBV survey included 110 optional variables, however, optional variables are excluded from the EU-GBV anonymised data files. </w:t>
      </w:r>
    </w:p>
    <w:p w14:paraId="5AC1DBF0" w14:textId="77777777" w:rsidR="000724E3" w:rsidRPr="003C2446" w:rsidRDefault="000724E3" w:rsidP="000724E3">
      <w:r w:rsidRPr="003C2446">
        <w:t xml:space="preserve">List of optional variables removed are provided in the </w:t>
      </w:r>
      <w:hyperlink w:anchor="_Annex_II._List" w:history="1">
        <w:r w:rsidRPr="003C2446">
          <w:rPr>
            <w:rStyle w:val="Hyperlink"/>
            <w:color w:val="0070C0"/>
          </w:rPr>
          <w:t>Annex II</w:t>
        </w:r>
      </w:hyperlink>
      <w:r w:rsidRPr="003C2446">
        <w:t xml:space="preserve"> of this document.</w:t>
      </w:r>
    </w:p>
    <w:p w14:paraId="5A1F6BB7" w14:textId="544D9A01" w:rsidR="000724E3" w:rsidRPr="003C2446" w:rsidRDefault="000724E3" w:rsidP="000724E3">
      <w:pPr>
        <w:pStyle w:val="Heading1"/>
      </w:pPr>
      <w:r w:rsidRPr="003C2446">
        <w:lastRenderedPageBreak/>
        <w:t>Specific issues relevant on conducting the in-depth analyses based on EU-GBV survey data</w:t>
      </w:r>
    </w:p>
    <w:p w14:paraId="02742A0B" w14:textId="25B8555E" w:rsidR="000724E3" w:rsidRPr="003C2446" w:rsidRDefault="000724E3" w:rsidP="000724E3">
      <w:pPr>
        <w:pStyle w:val="Heading2"/>
        <w:spacing w:before="240"/>
        <w:rPr>
          <w:bCs/>
          <w:szCs w:val="24"/>
        </w:rPr>
      </w:pPr>
      <w:r w:rsidRPr="003C2446">
        <w:rPr>
          <w:bCs/>
          <w:szCs w:val="24"/>
        </w:rPr>
        <w:t>General issue</w:t>
      </w:r>
    </w:p>
    <w:p w14:paraId="3D7DA450" w14:textId="77777777" w:rsidR="000724E3" w:rsidRPr="003C2446" w:rsidRDefault="000724E3" w:rsidP="000724E3">
      <w:r w:rsidRPr="003C2446">
        <w:t xml:space="preserve">The structure of the EU-GBV survey questionnaire was implemented based on the recommendations given by academic experts. </w:t>
      </w:r>
      <w:proofErr w:type="gramStart"/>
      <w:r w:rsidRPr="003C2446">
        <w:t>In order to</w:t>
      </w:r>
      <w:proofErr w:type="gramEnd"/>
      <w:r w:rsidRPr="003C2446">
        <w:t xml:space="preserve"> identify the experienced violence, at first the screening questions are used. Then, the focus is on violent episodes by type of perpetrator. </w:t>
      </w:r>
    </w:p>
    <w:p w14:paraId="18157360" w14:textId="77777777" w:rsidR="000724E3" w:rsidRPr="003C2446" w:rsidRDefault="000724E3" w:rsidP="000724E3">
      <w:r w:rsidRPr="003C2446">
        <w:t xml:space="preserve">Regarding the intimate partner violence, set of screening questions covers intimate partner violence while series of episodes/one episode section is focusing separately on violence experienced by current partner, last violent former </w:t>
      </w:r>
      <w:proofErr w:type="gramStart"/>
      <w:r w:rsidRPr="003C2446">
        <w:t>partner</w:t>
      </w:r>
      <w:proofErr w:type="gramEnd"/>
      <w:r w:rsidRPr="003C2446">
        <w:t xml:space="preserve"> and earlier violent former partner(s).</w:t>
      </w:r>
    </w:p>
    <w:p w14:paraId="09F7D9FC" w14:textId="77777777" w:rsidR="000724E3" w:rsidRPr="003C2446" w:rsidRDefault="000724E3" w:rsidP="000724E3">
      <w:r w:rsidRPr="003C2446">
        <w:t>Regarding the non-partner violence, set of screening questions covers non-partner violence while series of episodes/one episode section is focusing separately on episode(s) done by each perpetrator/group of perpetrators.</w:t>
      </w:r>
    </w:p>
    <w:p w14:paraId="04723D31" w14:textId="77777777" w:rsidR="000724E3" w:rsidRPr="003C2446" w:rsidRDefault="000724E3" w:rsidP="000724E3">
      <w:r w:rsidRPr="003C2446">
        <w:t xml:space="preserve">Due to length of the questionnaire respondents with more experiences did not agree to share details on each series of episodes/one episode. Therefore, there could be inconsistency between screening and episode/one episode section on experienced violent acts and/or type of perpetrators reported. </w:t>
      </w:r>
    </w:p>
    <w:p w14:paraId="2DA22D76" w14:textId="0E899FD3" w:rsidR="000724E3" w:rsidRPr="003C2446" w:rsidRDefault="000724E3" w:rsidP="000724E3">
      <w:pPr>
        <w:pStyle w:val="Heading2"/>
        <w:spacing w:before="240"/>
        <w:rPr>
          <w:bCs/>
          <w:szCs w:val="24"/>
        </w:rPr>
      </w:pPr>
      <w:r w:rsidRPr="003C2446">
        <w:rPr>
          <w:bCs/>
          <w:szCs w:val="24"/>
        </w:rPr>
        <w:t>Country specific issues</w:t>
      </w:r>
    </w:p>
    <w:p w14:paraId="41B6C53C" w14:textId="77777777" w:rsidR="000724E3" w:rsidRPr="003C2446" w:rsidRDefault="000724E3" w:rsidP="000724E3">
      <w:pPr>
        <w:pStyle w:val="Text1"/>
        <w:spacing w:after="120"/>
        <w:ind w:left="0"/>
        <w:rPr>
          <w:sz w:val="22"/>
          <w:szCs w:val="22"/>
        </w:rPr>
      </w:pPr>
      <w:r w:rsidRPr="003C2446">
        <w:rPr>
          <w:sz w:val="22"/>
          <w:szCs w:val="22"/>
        </w:rPr>
        <w:t xml:space="preserve">Few countries had specific issues with implementing the EU-GBV survey common questionnaire. As this has an impact on the data, it </w:t>
      </w:r>
      <w:proofErr w:type="gramStart"/>
      <w:r w:rsidRPr="003C2446">
        <w:rPr>
          <w:sz w:val="22"/>
          <w:szCs w:val="22"/>
        </w:rPr>
        <w:t>has to</w:t>
      </w:r>
      <w:proofErr w:type="gramEnd"/>
      <w:r w:rsidRPr="003C2446">
        <w:rPr>
          <w:sz w:val="22"/>
          <w:szCs w:val="22"/>
        </w:rPr>
        <w:t xml:space="preserve"> be taken into account in conducting the analyses and dissemination of the results. </w:t>
      </w:r>
    </w:p>
    <w:p w14:paraId="1BB95F92" w14:textId="77777777" w:rsidR="000724E3" w:rsidRPr="003C2446" w:rsidRDefault="000724E3" w:rsidP="000724E3">
      <w:pPr>
        <w:pStyle w:val="Text1"/>
        <w:spacing w:after="120"/>
        <w:ind w:left="0"/>
        <w:rPr>
          <w:sz w:val="22"/>
          <w:szCs w:val="22"/>
        </w:rPr>
      </w:pPr>
      <w:r w:rsidRPr="003C2446">
        <w:rPr>
          <w:sz w:val="22"/>
          <w:szCs w:val="22"/>
        </w:rPr>
        <w:t>General rule for dissemination for all countries is:</w:t>
      </w:r>
    </w:p>
    <w:p w14:paraId="31943689" w14:textId="77777777" w:rsidR="000724E3" w:rsidRPr="003C2446" w:rsidRDefault="000724E3" w:rsidP="000724E3">
      <w:pPr>
        <w:pStyle w:val="Text1"/>
        <w:numPr>
          <w:ilvl w:val="0"/>
          <w:numId w:val="26"/>
        </w:numPr>
        <w:spacing w:after="120"/>
        <w:rPr>
          <w:sz w:val="22"/>
          <w:szCs w:val="22"/>
        </w:rPr>
      </w:pPr>
      <w:r w:rsidRPr="003C2446">
        <w:rPr>
          <w:sz w:val="22"/>
          <w:szCs w:val="22"/>
        </w:rPr>
        <w:t xml:space="preserve">an estimate shall be published in the normal way when based on 50 or more sample observations and the item's non-response does not exceed </w:t>
      </w:r>
      <w:proofErr w:type="gramStart"/>
      <w:r w:rsidRPr="003C2446">
        <w:rPr>
          <w:sz w:val="22"/>
          <w:szCs w:val="22"/>
        </w:rPr>
        <w:t>20%;</w:t>
      </w:r>
      <w:proofErr w:type="gramEnd"/>
    </w:p>
    <w:p w14:paraId="1DFCFF16" w14:textId="77777777" w:rsidR="000724E3" w:rsidRPr="003C2446" w:rsidRDefault="000724E3" w:rsidP="000724E3">
      <w:pPr>
        <w:pStyle w:val="Text1"/>
        <w:numPr>
          <w:ilvl w:val="0"/>
          <w:numId w:val="26"/>
        </w:numPr>
        <w:spacing w:after="120"/>
        <w:rPr>
          <w:sz w:val="22"/>
          <w:szCs w:val="22"/>
        </w:rPr>
      </w:pPr>
      <w:r w:rsidRPr="003C2446">
        <w:rPr>
          <w:sz w:val="22"/>
          <w:szCs w:val="22"/>
        </w:rPr>
        <w:t xml:space="preserve">an estimate should be published with a flag (unreliable) if it is based on 20 to 49 sample observations or if non-response for the item concerned exceeds 20% and is lower or equal to </w:t>
      </w:r>
      <w:proofErr w:type="gramStart"/>
      <w:r w:rsidRPr="003C2446">
        <w:rPr>
          <w:sz w:val="22"/>
          <w:szCs w:val="22"/>
        </w:rPr>
        <w:t>50%;</w:t>
      </w:r>
      <w:proofErr w:type="gramEnd"/>
    </w:p>
    <w:p w14:paraId="0DD2B641" w14:textId="77777777" w:rsidR="000724E3" w:rsidRPr="003C2446" w:rsidRDefault="000724E3" w:rsidP="000724E3">
      <w:pPr>
        <w:pStyle w:val="Text1"/>
        <w:numPr>
          <w:ilvl w:val="0"/>
          <w:numId w:val="26"/>
        </w:numPr>
        <w:spacing w:after="120"/>
        <w:rPr>
          <w:sz w:val="22"/>
          <w:szCs w:val="22"/>
        </w:rPr>
      </w:pPr>
      <w:r w:rsidRPr="003C2446">
        <w:rPr>
          <w:sz w:val="22"/>
          <w:szCs w:val="22"/>
        </w:rPr>
        <w:t>an estimate should not be published if it is based on fewer than 20 sample observations or if the non-response for the item concerned exceeds 50%.</w:t>
      </w:r>
    </w:p>
    <w:p w14:paraId="67A6851F" w14:textId="77777777" w:rsidR="000724E3" w:rsidRPr="003C2446" w:rsidRDefault="000724E3" w:rsidP="000724E3">
      <w:pPr>
        <w:pStyle w:val="Text1"/>
        <w:spacing w:after="120"/>
        <w:ind w:left="0"/>
        <w:rPr>
          <w:sz w:val="22"/>
          <w:szCs w:val="22"/>
        </w:rPr>
      </w:pPr>
      <w:r w:rsidRPr="003C2446">
        <w:rPr>
          <w:sz w:val="22"/>
          <w:szCs w:val="22"/>
        </w:rPr>
        <w:t>Country specific issues are described for each relevant country below.</w:t>
      </w:r>
    </w:p>
    <w:p w14:paraId="7A4DE839" w14:textId="77777777" w:rsidR="000724E3" w:rsidRPr="003C2446" w:rsidRDefault="000724E3" w:rsidP="000724E3">
      <w:pPr>
        <w:pStyle w:val="Heading3"/>
        <w:rPr>
          <w:i w:val="0"/>
        </w:rPr>
      </w:pPr>
      <w:r w:rsidRPr="003C2446">
        <w:rPr>
          <w:i w:val="0"/>
        </w:rPr>
        <w:t>Bulgaria</w:t>
      </w:r>
    </w:p>
    <w:p w14:paraId="19D2DD7A" w14:textId="77777777" w:rsidR="000724E3" w:rsidRPr="003C2446" w:rsidRDefault="000724E3" w:rsidP="000724E3">
      <w:r w:rsidRPr="003C2446">
        <w:t xml:space="preserve">Variable KA_HELPLINE is not comparable with other countries since at the time of the interview 112 (European Emergency Number) and not specific free of charge number was used in the question Q1 -knowing about specific free of charge helpline available 24/7. </w:t>
      </w:r>
    </w:p>
    <w:p w14:paraId="49875415" w14:textId="77777777" w:rsidR="000724E3" w:rsidRPr="003C2446" w:rsidRDefault="000724E3" w:rsidP="000724E3">
      <w:r w:rsidRPr="003C2446">
        <w:t xml:space="preserve">Regarding analysing the prevalence of disclosed violence, the information provided in the metadata on privacy of the interviews conducted </w:t>
      </w:r>
      <w:proofErr w:type="gramStart"/>
      <w:r w:rsidRPr="003C2446">
        <w:t>has to</w:t>
      </w:r>
      <w:proofErr w:type="gramEnd"/>
      <w:r w:rsidRPr="003C2446">
        <w:t xml:space="preserve"> be taken into account: half of the interviews were conducted in private.</w:t>
      </w:r>
    </w:p>
    <w:p w14:paraId="67B17D66" w14:textId="77777777" w:rsidR="000724E3" w:rsidRPr="003C2446" w:rsidRDefault="000724E3" w:rsidP="000724E3">
      <w:pPr>
        <w:pStyle w:val="Heading3"/>
        <w:rPr>
          <w:i w:val="0"/>
        </w:rPr>
      </w:pPr>
      <w:r w:rsidRPr="003C2446">
        <w:rPr>
          <w:i w:val="0"/>
        </w:rPr>
        <w:lastRenderedPageBreak/>
        <w:t>Denmark</w:t>
      </w:r>
    </w:p>
    <w:p w14:paraId="1F248EBE" w14:textId="77777777" w:rsidR="000724E3" w:rsidRPr="003C2446" w:rsidRDefault="000724E3" w:rsidP="000724E3">
      <w:r w:rsidRPr="003C2446">
        <w:t>Due to the issues on implementing the routing at the beginning of the work, it could not have been resolved at a later stage of the survey.</w:t>
      </w:r>
    </w:p>
    <w:p w14:paraId="5884DCF3" w14:textId="77777777" w:rsidR="000724E3" w:rsidRPr="003C2446" w:rsidRDefault="000724E3" w:rsidP="000724E3">
      <w:r w:rsidRPr="003C2446">
        <w:t xml:space="preserve">The routing after question about repetition (was it one or more episodes, questions G2, H2, M5) was properly implemented only if at least one type of violence was repeated. </w:t>
      </w:r>
    </w:p>
    <w:p w14:paraId="7C1D2C84" w14:textId="77777777" w:rsidR="000724E3" w:rsidRPr="003C2446" w:rsidRDefault="000724E3" w:rsidP="000724E3">
      <w:r w:rsidRPr="003C2446">
        <w:t xml:space="preserve">Another issue appeared if perpetrator in the non-partner episode section was not responded (respondent did not remember or refused to respond and undefined perpetrator was selected), then follow-up questions on episodes were not asked. </w:t>
      </w:r>
    </w:p>
    <w:p w14:paraId="0641C6C8" w14:textId="77777777" w:rsidR="000724E3" w:rsidRPr="003C2446" w:rsidRDefault="000724E3" w:rsidP="000724E3">
      <w:pPr>
        <w:rPr>
          <w:color w:val="222222"/>
          <w:shd w:val="clear" w:color="auto" w:fill="FFFFFF"/>
        </w:rPr>
      </w:pPr>
      <w:r w:rsidRPr="003C2446">
        <w:t xml:space="preserve">Finally, regarding intimate partner violence, it was not always asked if it was one or more former partners. Due to this, not known value (value 9) is used for variables on repeated violence if variable was applicable but not collected during the interview (CP_RV…; FP_RV…; NPX_RV…). </w:t>
      </w:r>
      <w:r w:rsidRPr="003C2446">
        <w:rPr>
          <w:color w:val="222222"/>
          <w:shd w:val="clear" w:color="auto" w:fill="FFFFFF"/>
        </w:rPr>
        <w:t xml:space="preserve">Variables on all former partners (FP_ALL_SEX – FP_ALL_NPERP) are not filled for 119 respondents but applicable. </w:t>
      </w:r>
    </w:p>
    <w:p w14:paraId="24739FD4" w14:textId="77777777" w:rsidR="000724E3" w:rsidRPr="003C2446" w:rsidRDefault="000724E3" w:rsidP="000724E3">
      <w:r w:rsidRPr="003C2446">
        <w:rPr>
          <w:color w:val="222222"/>
          <w:shd w:val="clear" w:color="auto" w:fill="FFFFFF"/>
        </w:rPr>
        <w:t xml:space="preserve">As the low quality and too high non-response on certain variables can impact the results, </w:t>
      </w:r>
      <w:r w:rsidRPr="003C2446">
        <w:t>data reliability regarding intimate partner and non-partner violence has to be checked regarding number of non-</w:t>
      </w:r>
      <w:proofErr w:type="gramStart"/>
      <w:r w:rsidRPr="003C2446">
        <w:t>response</w:t>
      </w:r>
      <w:proofErr w:type="gramEnd"/>
      <w:r w:rsidRPr="003C2446">
        <w:t xml:space="preserve"> values: not be published if non-response for the item concerned exceeds 50% and to be published with a flag if non-response for the item concerned exceeds 20% and is lower or equal to 50%.</w:t>
      </w:r>
    </w:p>
    <w:p w14:paraId="02C75233" w14:textId="77777777" w:rsidR="000724E3" w:rsidRPr="003C2446" w:rsidRDefault="000724E3" w:rsidP="000724E3">
      <w:pPr>
        <w:pStyle w:val="Heading3"/>
        <w:rPr>
          <w:i w:val="0"/>
        </w:rPr>
      </w:pPr>
      <w:r w:rsidRPr="003C2446">
        <w:rPr>
          <w:i w:val="0"/>
        </w:rPr>
        <w:t>France</w:t>
      </w:r>
    </w:p>
    <w:p w14:paraId="33A91B43" w14:textId="77777777" w:rsidR="000724E3" w:rsidRPr="003C2446" w:rsidRDefault="000724E3" w:rsidP="000724E3">
      <w:r w:rsidRPr="003C2446">
        <w:t xml:space="preserve">Due to the issues on implementing the routing at the beginning of the work, it could not have been resolved at a later stage of the survey. </w:t>
      </w:r>
    </w:p>
    <w:p w14:paraId="79879DAC" w14:textId="77777777" w:rsidR="000724E3" w:rsidRPr="003C2446" w:rsidRDefault="000724E3" w:rsidP="000724E3">
      <w:r w:rsidRPr="003C2446">
        <w:t xml:space="preserve">If respondent experienced repeated violence by non-partner and last episode was more than a year ago, the description of all episodes and last episode is partially or totally missing. Therefore, the not known value (value 9) is used if variable was applicable but not collected during the interview. </w:t>
      </w:r>
    </w:p>
    <w:p w14:paraId="62B8D980" w14:textId="77777777" w:rsidR="000724E3" w:rsidRPr="003C2446" w:rsidRDefault="000724E3" w:rsidP="000724E3">
      <w:r w:rsidRPr="003C2446">
        <w:t xml:space="preserve">Following variables cannot be used since they are not considered reliable: NP_ALLC_INJURY; NP_ALLR_CLSPERS; NP_ALLR_HLTHSERV; NP_ALLR_VSSERV; NP_ALLR_POLICE; NP_ALL_LIFDANG. </w:t>
      </w:r>
    </w:p>
    <w:p w14:paraId="687CF3D1" w14:textId="77777777" w:rsidR="000724E3" w:rsidRPr="003C2446" w:rsidRDefault="000724E3" w:rsidP="000724E3">
      <w:r w:rsidRPr="003C2446">
        <w:t>Even more, data reliability regarding non-partner violence has to be checked regarding number of non-</w:t>
      </w:r>
      <w:proofErr w:type="gramStart"/>
      <w:r w:rsidRPr="003C2446">
        <w:t>response</w:t>
      </w:r>
      <w:proofErr w:type="gramEnd"/>
      <w:r w:rsidRPr="003C2446">
        <w:t xml:space="preserve"> values: not be published if non-response for the item concerned exceeds 50% and to be published with a flag if non-response for the item concerned exceeds 20% and is lower or equal to 50%.</w:t>
      </w:r>
    </w:p>
    <w:p w14:paraId="1CA27D7B" w14:textId="77777777" w:rsidR="000724E3" w:rsidRPr="003C2446" w:rsidRDefault="000724E3" w:rsidP="000724E3">
      <w:pPr>
        <w:pStyle w:val="Heading3"/>
        <w:rPr>
          <w:i w:val="0"/>
        </w:rPr>
      </w:pPr>
      <w:r w:rsidRPr="003C2446">
        <w:rPr>
          <w:i w:val="0"/>
        </w:rPr>
        <w:t>Malta</w:t>
      </w:r>
    </w:p>
    <w:p w14:paraId="20B4A862" w14:textId="77777777" w:rsidR="000724E3" w:rsidRPr="003C2446" w:rsidRDefault="000724E3" w:rsidP="000724E3">
      <w:r w:rsidRPr="003C2446">
        <w:t>Due to national legislation, following variables were not collected: CP_RVW_CHLD; CP_RVE_CHLD; FP_RVW_CHLD; FP_RVE_CHLD.</w:t>
      </w:r>
    </w:p>
    <w:p w14:paraId="4DAC8321" w14:textId="77777777" w:rsidR="000724E3" w:rsidRPr="003C2446" w:rsidRDefault="000724E3" w:rsidP="000724E3">
      <w:pPr>
        <w:pStyle w:val="Heading3"/>
        <w:rPr>
          <w:i w:val="0"/>
        </w:rPr>
      </w:pPr>
      <w:r w:rsidRPr="003C2446">
        <w:rPr>
          <w:i w:val="0"/>
        </w:rPr>
        <w:t>Poland</w:t>
      </w:r>
    </w:p>
    <w:p w14:paraId="6E2F666C" w14:textId="77777777" w:rsidR="000724E3" w:rsidRPr="003C2446" w:rsidRDefault="000724E3" w:rsidP="000724E3">
      <w:r w:rsidRPr="003C2446">
        <w:t>Due to the issues on implementing the routing at the beginning of the work, it could not have been resolved at a later stage of the survey.</w:t>
      </w:r>
    </w:p>
    <w:p w14:paraId="2B792A7B" w14:textId="77777777" w:rsidR="000724E3" w:rsidRPr="003C2446" w:rsidRDefault="000724E3" w:rsidP="000724E3">
      <w:r w:rsidRPr="003C2446">
        <w:lastRenderedPageBreak/>
        <w:t>In the non-partner section occurrence of the episode and question whether the violence was repeated were not asked for most applicable respondents. Therefore, the routing for the rest of non-partner violence section was not implemented correctly.</w:t>
      </w:r>
    </w:p>
    <w:p w14:paraId="625F843A" w14:textId="77777777" w:rsidR="000724E3" w:rsidRPr="003C2446" w:rsidRDefault="000724E3" w:rsidP="000724E3">
      <w:r w:rsidRPr="003C2446">
        <w:t>Therefore, variables on occurrence of non-partner violence, repeated non-partner violence, injuries/consequences of non-partner violence (dataset MAIN: last episode section; from NP_ALL_DOMEST to NP_ALL_LIFDANG and dataset FORM: NPX_PERPINHH; NPX_DOMEST; from NPX_TH_F to NPX_RVC_PSYCH; from NPX_C_INJURY to NPX_LIFDANG) are not reliable and should not be used due to high not known rate.</w:t>
      </w:r>
    </w:p>
    <w:p w14:paraId="05609338" w14:textId="77777777" w:rsidR="000724E3" w:rsidRPr="003C2446" w:rsidRDefault="000724E3" w:rsidP="000724E3">
      <w:pPr>
        <w:pStyle w:val="Heading3"/>
        <w:rPr>
          <w:i w:val="0"/>
        </w:rPr>
      </w:pPr>
      <w:r w:rsidRPr="003C2446">
        <w:rPr>
          <w:i w:val="0"/>
        </w:rPr>
        <w:t>Portugal</w:t>
      </w:r>
    </w:p>
    <w:p w14:paraId="64FC7F44" w14:textId="77777777" w:rsidR="000724E3" w:rsidRPr="003C2446" w:rsidRDefault="000724E3" w:rsidP="000724E3">
      <w:r w:rsidRPr="003C2446">
        <w:t>Due to the issues on implementing the routing at the beginning of the work, it could not have been resolved at a later stage of the survey. Therefore, the questions on consequences of stalking, reporting the violence and injuries of non-partner violence were not always asked if applicable and value 9 (not known) is used in the dataset.</w:t>
      </w:r>
    </w:p>
    <w:p w14:paraId="45AB4F2F" w14:textId="77777777" w:rsidR="000724E3" w:rsidRPr="003C2446" w:rsidRDefault="000724E3" w:rsidP="000724E3">
      <w:r w:rsidRPr="003C2446">
        <w:rPr>
          <w:color w:val="222222"/>
          <w:shd w:val="clear" w:color="auto" w:fill="FFFFFF"/>
        </w:rPr>
        <w:t xml:space="preserve">As the low quality and too high non-response on certain variables can impact the results, </w:t>
      </w:r>
      <w:r w:rsidRPr="003C2446">
        <w:t>data reliability regarding number of non-</w:t>
      </w:r>
      <w:proofErr w:type="gramStart"/>
      <w:r w:rsidRPr="003C2446">
        <w:t>response</w:t>
      </w:r>
      <w:proofErr w:type="gramEnd"/>
      <w:r w:rsidRPr="003C2446">
        <w:t xml:space="preserve"> values: not be published if non-response for the item concerned exceeds 50% and to be published with a flag if non-response for the item concerned exceeds 20% and is lower or equal to 50%.</w:t>
      </w:r>
    </w:p>
    <w:p w14:paraId="5809A519" w14:textId="77777777" w:rsidR="000724E3" w:rsidRPr="003C2446" w:rsidRDefault="000724E3" w:rsidP="000724E3">
      <w:pPr>
        <w:pStyle w:val="Heading3"/>
        <w:rPr>
          <w:i w:val="0"/>
        </w:rPr>
      </w:pPr>
      <w:r w:rsidRPr="003C2446">
        <w:rPr>
          <w:i w:val="0"/>
        </w:rPr>
        <w:t>Slovakia</w:t>
      </w:r>
    </w:p>
    <w:p w14:paraId="050FA6EC" w14:textId="77777777" w:rsidR="000724E3" w:rsidRPr="003C2446" w:rsidRDefault="000724E3" w:rsidP="000724E3">
      <w:r w:rsidRPr="003C2446">
        <w:t xml:space="preserve">Due to the issues on implementing the routing at the beginning of the work, it could not have been resolved at a later stage of the survey. </w:t>
      </w:r>
    </w:p>
    <w:p w14:paraId="4483625B" w14:textId="77777777" w:rsidR="000724E3" w:rsidRPr="003C2446" w:rsidRDefault="000724E3" w:rsidP="000724E3">
      <w:r w:rsidRPr="003C2446">
        <w:t>Apart of screening questions of violence, majority of other questions were not asked if applicable and therefore value 9 (not known) is used in the dataset. Accordingly, following variables are not reliable and should not be used in the analyses:</w:t>
      </w:r>
    </w:p>
    <w:p w14:paraId="7F6126DB" w14:textId="77777777" w:rsidR="000724E3" w:rsidRPr="003C2446" w:rsidRDefault="000724E3" w:rsidP="000724E3">
      <w:pPr>
        <w:pStyle w:val="ListParagraph"/>
        <w:numPr>
          <w:ilvl w:val="0"/>
          <w:numId w:val="27"/>
        </w:numPr>
      </w:pPr>
      <w:r w:rsidRPr="003C2446">
        <w:t xml:space="preserve">occurrence of current partner, former partner and non-partner violence and section on last </w:t>
      </w:r>
      <w:proofErr w:type="gramStart"/>
      <w:r w:rsidRPr="003C2446">
        <w:t>episode;</w:t>
      </w:r>
      <w:proofErr w:type="gramEnd"/>
    </w:p>
    <w:p w14:paraId="4D1C8BAE" w14:textId="77777777" w:rsidR="000724E3" w:rsidRPr="003C2446" w:rsidRDefault="000724E3" w:rsidP="000724E3">
      <w:pPr>
        <w:pStyle w:val="ListParagraph"/>
        <w:numPr>
          <w:ilvl w:val="0"/>
          <w:numId w:val="27"/>
        </w:numPr>
      </w:pPr>
      <w:r w:rsidRPr="003C2446">
        <w:t xml:space="preserve">variables on frequency of current partner, former partner and non-partner </w:t>
      </w:r>
      <w:proofErr w:type="gramStart"/>
      <w:r w:rsidRPr="003C2446">
        <w:t>violence;</w:t>
      </w:r>
      <w:proofErr w:type="gramEnd"/>
    </w:p>
    <w:p w14:paraId="5B27703F" w14:textId="77777777" w:rsidR="000724E3" w:rsidRPr="003C2446" w:rsidRDefault="000724E3" w:rsidP="000724E3">
      <w:pPr>
        <w:pStyle w:val="ListParagraph"/>
        <w:numPr>
          <w:ilvl w:val="0"/>
          <w:numId w:val="27"/>
        </w:numPr>
      </w:pPr>
      <w:r w:rsidRPr="003C2446">
        <w:t xml:space="preserve">variables on injuries as a result of current partner, former partner and non-partner </w:t>
      </w:r>
      <w:proofErr w:type="gramStart"/>
      <w:r w:rsidRPr="003C2446">
        <w:t>violence;</w:t>
      </w:r>
      <w:proofErr w:type="gramEnd"/>
    </w:p>
    <w:p w14:paraId="1309F928" w14:textId="77777777" w:rsidR="000724E3" w:rsidRPr="003C2446" w:rsidRDefault="000724E3" w:rsidP="000724E3">
      <w:pPr>
        <w:pStyle w:val="ListParagraph"/>
        <w:numPr>
          <w:ilvl w:val="0"/>
          <w:numId w:val="27"/>
        </w:numPr>
      </w:pPr>
      <w:r w:rsidRPr="003C2446">
        <w:t xml:space="preserve">variables on consequences of current partner, former partner and non-partner </w:t>
      </w:r>
      <w:proofErr w:type="gramStart"/>
      <w:r w:rsidRPr="003C2446">
        <w:t>violence;</w:t>
      </w:r>
      <w:proofErr w:type="gramEnd"/>
    </w:p>
    <w:p w14:paraId="00A825F6" w14:textId="77777777" w:rsidR="000724E3" w:rsidRPr="003C2446" w:rsidRDefault="000724E3" w:rsidP="000724E3">
      <w:pPr>
        <w:pStyle w:val="ListParagraph"/>
        <w:numPr>
          <w:ilvl w:val="0"/>
          <w:numId w:val="27"/>
        </w:numPr>
      </w:pPr>
      <w:r w:rsidRPr="003C2446">
        <w:t xml:space="preserve">variables on reporting/talking about the violence experienced by current partner, former partner, non-partner; sexual harassment at work and sexual violence experienced in the </w:t>
      </w:r>
      <w:proofErr w:type="gramStart"/>
      <w:r w:rsidRPr="003C2446">
        <w:t>childhood;</w:t>
      </w:r>
      <w:proofErr w:type="gramEnd"/>
    </w:p>
    <w:p w14:paraId="4DC50B35" w14:textId="77777777" w:rsidR="000724E3" w:rsidRPr="003C2446" w:rsidRDefault="000724E3" w:rsidP="000724E3">
      <w:pPr>
        <w:pStyle w:val="ListParagraph"/>
        <w:numPr>
          <w:ilvl w:val="0"/>
          <w:numId w:val="27"/>
        </w:numPr>
      </w:pPr>
      <w:r w:rsidRPr="003C2446">
        <w:t xml:space="preserve">variables on perpetrators of sexual harassment at </w:t>
      </w:r>
      <w:proofErr w:type="gramStart"/>
      <w:r w:rsidRPr="003C2446">
        <w:t>work;</w:t>
      </w:r>
      <w:proofErr w:type="gramEnd"/>
    </w:p>
    <w:p w14:paraId="1B4BDCFB" w14:textId="77777777" w:rsidR="000724E3" w:rsidRPr="003C2446" w:rsidRDefault="000724E3" w:rsidP="000724E3"/>
    <w:p w14:paraId="5D1C2DB6" w14:textId="6D5A4B43" w:rsidR="006A6BE6" w:rsidRPr="003C2446" w:rsidRDefault="006A6BE6" w:rsidP="000724E3">
      <w:r w:rsidRPr="003C2446">
        <w:br w:type="page"/>
      </w:r>
    </w:p>
    <w:p w14:paraId="45BE2B7C" w14:textId="77777777" w:rsidR="006A6BE6" w:rsidRPr="003C2446" w:rsidRDefault="006A6BE6" w:rsidP="006A6BE6">
      <w:pPr>
        <w:pStyle w:val="Heading1"/>
      </w:pPr>
      <w:r w:rsidRPr="003C2446">
        <w:lastRenderedPageBreak/>
        <w:t xml:space="preserve">Annex I </w:t>
      </w:r>
      <w:proofErr w:type="gramStart"/>
      <w:r w:rsidRPr="003C2446">
        <w:t>Recoding</w:t>
      </w:r>
      <w:proofErr w:type="gramEnd"/>
      <w:r w:rsidRPr="003C2446">
        <w:t>, aggregating, removing background variables</w:t>
      </w:r>
    </w:p>
    <w:p w14:paraId="181718C3" w14:textId="4CCB2553" w:rsidR="001B47BF" w:rsidRPr="003C2446" w:rsidRDefault="001B47BF" w:rsidP="001B47BF">
      <w:pPr>
        <w:pStyle w:val="Caption"/>
        <w:keepNext/>
        <w:rPr>
          <w:i w:val="0"/>
        </w:rPr>
      </w:pPr>
      <w:r w:rsidRPr="003C2446">
        <w:rPr>
          <w:i w:val="0"/>
        </w:rPr>
        <w:t xml:space="preserve">Table </w:t>
      </w:r>
      <w:r w:rsidRPr="003C2446">
        <w:rPr>
          <w:i w:val="0"/>
        </w:rPr>
        <w:fldChar w:fldCharType="begin"/>
      </w:r>
      <w:r w:rsidRPr="003C2446">
        <w:rPr>
          <w:i w:val="0"/>
        </w:rPr>
        <w:instrText xml:space="preserve"> SEQ Table \* ARABIC </w:instrText>
      </w:r>
      <w:r w:rsidRPr="003C2446">
        <w:rPr>
          <w:i w:val="0"/>
        </w:rPr>
        <w:fldChar w:fldCharType="separate"/>
      </w:r>
      <w:r w:rsidRPr="003C2446">
        <w:rPr>
          <w:i w:val="0"/>
          <w:noProof/>
        </w:rPr>
        <w:t>1</w:t>
      </w:r>
      <w:r w:rsidRPr="003C2446">
        <w:rPr>
          <w:i w:val="0"/>
        </w:rPr>
        <w:fldChar w:fldCharType="end"/>
      </w:r>
      <w:r w:rsidRPr="003C2446">
        <w:rPr>
          <w:i w:val="0"/>
        </w:rPr>
        <w:t xml:space="preserve"> Recoding, aggregating, removing background </w:t>
      </w:r>
      <w:proofErr w:type="gramStart"/>
      <w:r w:rsidRPr="003C2446">
        <w:rPr>
          <w:i w:val="0"/>
        </w:rPr>
        <w:t>variables</w:t>
      </w:r>
      <w:proofErr w:type="gramEnd"/>
    </w:p>
    <w:tbl>
      <w:tblPr>
        <w:tblStyle w:val="ListTable3-Accent3"/>
        <w:tblW w:w="4991" w:type="pct"/>
        <w:tblBorders>
          <w:insideH w:val="single" w:sz="4" w:space="0" w:color="auto"/>
          <w:insideV w:val="single" w:sz="4" w:space="0" w:color="auto"/>
        </w:tblBorders>
        <w:tblLook w:val="04A0" w:firstRow="1" w:lastRow="0" w:firstColumn="1" w:lastColumn="0" w:noHBand="0" w:noVBand="1"/>
        <w:tblCaption w:val="Recoding, aggregating, removing background variables"/>
        <w:tblDescription w:val="Annex 1 Recoding, aggregating, removing background variables"/>
      </w:tblPr>
      <w:tblGrid>
        <w:gridCol w:w="2590"/>
        <w:gridCol w:w="1871"/>
        <w:gridCol w:w="4132"/>
      </w:tblGrid>
      <w:tr w:rsidR="001B47BF" w:rsidRPr="003C2446" w14:paraId="20B51565" w14:textId="77777777" w:rsidTr="001B47B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07" w:type="pct"/>
          </w:tcPr>
          <w:p w14:paraId="0A963FC8" w14:textId="638243E5" w:rsidR="006A6BE6" w:rsidRPr="003C2446" w:rsidRDefault="006A6BE6" w:rsidP="006A6BE6">
            <w:pPr>
              <w:rPr>
                <w:color w:val="auto"/>
              </w:rPr>
            </w:pPr>
            <w:r w:rsidRPr="003C2446">
              <w:rPr>
                <w:color w:val="auto"/>
              </w:rPr>
              <w:t>Variable</w:t>
            </w:r>
          </w:p>
        </w:tc>
        <w:tc>
          <w:tcPr>
            <w:tcW w:w="1089" w:type="pct"/>
          </w:tcPr>
          <w:p w14:paraId="411987B7" w14:textId="17738B40" w:rsidR="006A6BE6" w:rsidRPr="003C2446" w:rsidRDefault="006A6BE6" w:rsidP="006A6BE6">
            <w:pPr>
              <w:cnfStyle w:val="100000000000" w:firstRow="1" w:lastRow="0" w:firstColumn="0" w:lastColumn="0" w:oddVBand="0" w:evenVBand="0" w:oddHBand="0" w:evenHBand="0" w:firstRowFirstColumn="0" w:firstRowLastColumn="0" w:lastRowFirstColumn="0" w:lastRowLastColumn="0"/>
              <w:rPr>
                <w:color w:val="auto"/>
              </w:rPr>
            </w:pPr>
            <w:r w:rsidRPr="003C2446">
              <w:rPr>
                <w:color w:val="auto"/>
              </w:rPr>
              <w:t>Action</w:t>
            </w:r>
          </w:p>
        </w:tc>
        <w:tc>
          <w:tcPr>
            <w:tcW w:w="2404" w:type="pct"/>
          </w:tcPr>
          <w:p w14:paraId="0B7849D5" w14:textId="46B1CEAC" w:rsidR="006A6BE6" w:rsidRPr="003C2446" w:rsidRDefault="006A6BE6" w:rsidP="006A6BE6">
            <w:pPr>
              <w:cnfStyle w:val="100000000000" w:firstRow="1" w:lastRow="0" w:firstColumn="0" w:lastColumn="0" w:oddVBand="0" w:evenVBand="0" w:oddHBand="0" w:evenHBand="0" w:firstRowFirstColumn="0" w:firstRowLastColumn="0" w:lastRowFirstColumn="0" w:lastRowLastColumn="0"/>
              <w:rPr>
                <w:color w:val="auto"/>
              </w:rPr>
            </w:pPr>
            <w:r w:rsidRPr="003C2446">
              <w:rPr>
                <w:color w:val="auto"/>
              </w:rPr>
              <w:t>Description</w:t>
            </w:r>
          </w:p>
        </w:tc>
      </w:tr>
      <w:tr w:rsidR="008F1EFD" w:rsidRPr="003C2446" w14:paraId="7450DA2C"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73209A31" w14:textId="77777777" w:rsidR="006A6BE6" w:rsidRPr="003C2446" w:rsidRDefault="006A6BE6" w:rsidP="006A6BE6">
            <w:pPr>
              <w:spacing w:after="0"/>
              <w:ind w:left="-57" w:right="-57"/>
              <w:contextualSpacing/>
            </w:pPr>
            <w:r w:rsidRPr="003C2446">
              <w:t>SURV_YEAR</w:t>
            </w:r>
          </w:p>
          <w:p w14:paraId="102489D0" w14:textId="44C8394B" w:rsidR="006A6BE6" w:rsidRPr="003C2446" w:rsidRDefault="006A6BE6" w:rsidP="006A6BE6">
            <w:r w:rsidRPr="003C2446">
              <w:t>(</w:t>
            </w:r>
            <w:proofErr w:type="gramStart"/>
            <w:r w:rsidRPr="003C2446">
              <w:t>both</w:t>
            </w:r>
            <w:proofErr w:type="gramEnd"/>
            <w:r w:rsidRPr="003C2446">
              <w:t>, in dataset MAIN and FORM)</w:t>
            </w:r>
          </w:p>
        </w:tc>
        <w:tc>
          <w:tcPr>
            <w:tcW w:w="1089" w:type="pct"/>
            <w:tcBorders>
              <w:top w:val="none" w:sz="0" w:space="0" w:color="auto"/>
              <w:bottom w:val="none" w:sz="0" w:space="0" w:color="auto"/>
            </w:tcBorders>
          </w:tcPr>
          <w:p w14:paraId="504AD6E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p w14:paraId="64C79AD2"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c>
          <w:tcPr>
            <w:tcW w:w="2404" w:type="pct"/>
            <w:tcBorders>
              <w:top w:val="none" w:sz="0" w:space="0" w:color="auto"/>
              <w:bottom w:val="none" w:sz="0" w:space="0" w:color="auto"/>
            </w:tcBorders>
          </w:tcPr>
          <w:p w14:paraId="6222270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Year of survey</w:t>
            </w:r>
          </w:p>
          <w:p w14:paraId="5340986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2020</w:t>
            </w:r>
          </w:p>
          <w:p w14:paraId="7023853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2021</w:t>
            </w:r>
          </w:p>
          <w:p w14:paraId="1DBAEBC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2022</w:t>
            </w:r>
          </w:p>
          <w:p w14:paraId="26F4AFF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2023</w:t>
            </w:r>
          </w:p>
          <w:p w14:paraId="140FCC8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D25640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588B5536"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351A441E"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E7B4159" w14:textId="77777777" w:rsidR="006A6BE6" w:rsidRPr="003C2446" w:rsidRDefault="006A6BE6" w:rsidP="006A6BE6">
            <w:pPr>
              <w:spacing w:after="0"/>
              <w:ind w:left="-57" w:right="-57"/>
              <w:contextualSpacing/>
            </w:pPr>
            <w:r w:rsidRPr="003C2446">
              <w:t>PERS_ID</w:t>
            </w:r>
          </w:p>
          <w:p w14:paraId="5CCEB6DB" w14:textId="3986E73F" w:rsidR="006A6BE6" w:rsidRPr="003C2446" w:rsidRDefault="006A6BE6" w:rsidP="006A6BE6">
            <w:r w:rsidRPr="003C2446">
              <w:t>(</w:t>
            </w:r>
            <w:proofErr w:type="gramStart"/>
            <w:r w:rsidRPr="003C2446">
              <w:t>both</w:t>
            </w:r>
            <w:proofErr w:type="gramEnd"/>
            <w:r w:rsidRPr="003C2446">
              <w:t>, in dataset MAIN and FORM)</w:t>
            </w:r>
          </w:p>
        </w:tc>
        <w:tc>
          <w:tcPr>
            <w:tcW w:w="1089" w:type="pct"/>
          </w:tcPr>
          <w:p w14:paraId="0149C68E" w14:textId="076235A8"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Recoded</w:t>
            </w:r>
          </w:p>
        </w:tc>
        <w:tc>
          <w:tcPr>
            <w:tcW w:w="2404" w:type="pct"/>
          </w:tcPr>
          <w:p w14:paraId="5DB1125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PERS_ID_R</w:t>
            </w:r>
          </w:p>
          <w:p w14:paraId="6D1AA40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Recoded into a new unique random </w:t>
            </w:r>
            <w:proofErr w:type="gramStart"/>
            <w:r w:rsidRPr="003C2446">
              <w:t>number</w:t>
            </w:r>
            <w:proofErr w:type="gramEnd"/>
          </w:p>
          <w:p w14:paraId="3213480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8BF2A4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u w:val="single"/>
              </w:rPr>
            </w:pPr>
            <w:r w:rsidRPr="003C2446">
              <w:rPr>
                <w:u w:val="single"/>
              </w:rPr>
              <w:t>Country specific comments:</w:t>
            </w:r>
          </w:p>
          <w:p w14:paraId="48C4E72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Link with original PERS_ID will be made available for all countries interested.</w:t>
            </w:r>
          </w:p>
          <w:p w14:paraId="0652E4A5"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21F59B88"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4BB3FE62" w14:textId="44E51125" w:rsidR="006A6BE6" w:rsidRPr="003C2446" w:rsidRDefault="006A6BE6" w:rsidP="006A6BE6">
            <w:r w:rsidRPr="003C2446">
              <w:t>WEIGHT</w:t>
            </w:r>
          </w:p>
        </w:tc>
        <w:tc>
          <w:tcPr>
            <w:tcW w:w="1089" w:type="pct"/>
            <w:tcBorders>
              <w:top w:val="none" w:sz="0" w:space="0" w:color="auto"/>
              <w:bottom w:val="none" w:sz="0" w:space="0" w:color="auto"/>
            </w:tcBorders>
          </w:tcPr>
          <w:p w14:paraId="5332DB17" w14:textId="22CF9EF2"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Borders>
              <w:top w:val="none" w:sz="0" w:space="0" w:color="auto"/>
              <w:bottom w:val="none" w:sz="0" w:space="0" w:color="auto"/>
            </w:tcBorders>
          </w:tcPr>
          <w:p w14:paraId="12116FF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Personal weight</w:t>
            </w:r>
          </w:p>
          <w:p w14:paraId="420176E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4D3C494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1CD3E0D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10BEFA6"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4D57F3C0"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665C7D48" w14:textId="07656CDA" w:rsidR="006A6BE6" w:rsidRPr="003C2446" w:rsidRDefault="006A6BE6" w:rsidP="006A6BE6">
            <w:r w:rsidRPr="003C2446">
              <w:t>MODE</w:t>
            </w:r>
          </w:p>
        </w:tc>
        <w:tc>
          <w:tcPr>
            <w:tcW w:w="1089" w:type="pct"/>
          </w:tcPr>
          <w:p w14:paraId="590DAB6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p w14:paraId="053F1AF0"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c>
          <w:tcPr>
            <w:tcW w:w="2404" w:type="pct"/>
          </w:tcPr>
          <w:p w14:paraId="7C748D5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Main mode of data collection</w:t>
            </w:r>
          </w:p>
          <w:p w14:paraId="1E5E378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CAPI</w:t>
            </w:r>
          </w:p>
          <w:p w14:paraId="1F857E2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it-IT"/>
              </w:rPr>
            </w:pPr>
            <w:r w:rsidRPr="003C2446">
              <w:rPr>
                <w:lang w:val="it-IT"/>
              </w:rPr>
              <w:t>2 CAWI</w:t>
            </w:r>
          </w:p>
          <w:p w14:paraId="5F46646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it-IT"/>
              </w:rPr>
            </w:pPr>
            <w:r w:rsidRPr="003C2446">
              <w:rPr>
                <w:lang w:val="it-IT"/>
              </w:rPr>
              <w:t>3 CATI</w:t>
            </w:r>
          </w:p>
          <w:p w14:paraId="2A86BE6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it-IT"/>
              </w:rPr>
            </w:pPr>
            <w:r w:rsidRPr="003C2446">
              <w:rPr>
                <w:lang w:val="it-IT"/>
              </w:rPr>
              <w:t>4 CASI</w:t>
            </w:r>
          </w:p>
          <w:p w14:paraId="0E42457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it-IT"/>
              </w:rPr>
            </w:pPr>
            <w:r w:rsidRPr="003C2446">
              <w:rPr>
                <w:lang w:val="it-IT"/>
              </w:rPr>
              <w:t>5 PASI</w:t>
            </w:r>
          </w:p>
          <w:p w14:paraId="1F70935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it-IT"/>
              </w:rPr>
            </w:pPr>
            <w:r w:rsidRPr="003C2446">
              <w:rPr>
                <w:lang w:val="it-IT"/>
              </w:rPr>
              <w:t>6 PAPI</w:t>
            </w:r>
          </w:p>
          <w:p w14:paraId="3CD2578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6C7418A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3CE387C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60F90C41"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4B1919E0"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422EFA4C" w14:textId="7FDBC7F5" w:rsidR="006A6BE6" w:rsidRPr="003C2446" w:rsidRDefault="006A6BE6" w:rsidP="006A6BE6">
            <w:r w:rsidRPr="003C2446">
              <w:t>CAPI</w:t>
            </w:r>
          </w:p>
        </w:tc>
        <w:tc>
          <w:tcPr>
            <w:tcW w:w="1089" w:type="pct"/>
            <w:tcBorders>
              <w:top w:val="none" w:sz="0" w:space="0" w:color="auto"/>
              <w:bottom w:val="none" w:sz="0" w:space="0" w:color="auto"/>
            </w:tcBorders>
          </w:tcPr>
          <w:p w14:paraId="2D9301D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p w14:paraId="1F44FE84"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c>
          <w:tcPr>
            <w:tcW w:w="2404" w:type="pct"/>
            <w:tcBorders>
              <w:top w:val="none" w:sz="0" w:space="0" w:color="auto"/>
              <w:bottom w:val="none" w:sz="0" w:space="0" w:color="auto"/>
            </w:tcBorders>
          </w:tcPr>
          <w:p w14:paraId="7BBA1DB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Computer-based personal interview</w:t>
            </w:r>
          </w:p>
          <w:p w14:paraId="2E1317C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2D83F18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39D69A4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78E9200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27FB4D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4E4DDAE"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588C5791"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1D029306" w14:textId="184A8530" w:rsidR="006A6BE6" w:rsidRPr="003C2446" w:rsidRDefault="006A6BE6" w:rsidP="006A6BE6">
            <w:r w:rsidRPr="003C2446">
              <w:t>CAWI</w:t>
            </w:r>
          </w:p>
        </w:tc>
        <w:tc>
          <w:tcPr>
            <w:tcW w:w="1089" w:type="pct"/>
          </w:tcPr>
          <w:p w14:paraId="7DE4426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p w14:paraId="06CF0F32"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c>
          <w:tcPr>
            <w:tcW w:w="2404" w:type="pct"/>
          </w:tcPr>
          <w:p w14:paraId="38D52E1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lastRenderedPageBreak/>
              <w:t>Computer-based web interview</w:t>
            </w:r>
          </w:p>
          <w:p w14:paraId="6555B76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246A4AE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lastRenderedPageBreak/>
              <w:t>2 No</w:t>
            </w:r>
          </w:p>
          <w:p w14:paraId="1CC8614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4E47AC3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2EA69D4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5086A59D"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0394369F"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1B084638" w14:textId="48EBE0AA" w:rsidR="006A6BE6" w:rsidRPr="003C2446" w:rsidRDefault="006A6BE6" w:rsidP="006A6BE6">
            <w:r w:rsidRPr="003C2446">
              <w:lastRenderedPageBreak/>
              <w:t>CATI</w:t>
            </w:r>
          </w:p>
        </w:tc>
        <w:tc>
          <w:tcPr>
            <w:tcW w:w="1089" w:type="pct"/>
            <w:tcBorders>
              <w:top w:val="none" w:sz="0" w:space="0" w:color="auto"/>
              <w:bottom w:val="none" w:sz="0" w:space="0" w:color="auto"/>
            </w:tcBorders>
          </w:tcPr>
          <w:p w14:paraId="1C16C4F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p w14:paraId="277AA571"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c>
          <w:tcPr>
            <w:tcW w:w="2404" w:type="pct"/>
            <w:tcBorders>
              <w:top w:val="none" w:sz="0" w:space="0" w:color="auto"/>
              <w:bottom w:val="none" w:sz="0" w:space="0" w:color="auto"/>
            </w:tcBorders>
          </w:tcPr>
          <w:p w14:paraId="308FA84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Computer-based telephone interview</w:t>
            </w:r>
          </w:p>
          <w:p w14:paraId="12367BA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4F31F4A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4A82AB3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1EF37F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142060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2729A463"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55D37AEF"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68001E44" w14:textId="7CEDD61D" w:rsidR="006A6BE6" w:rsidRPr="003C2446" w:rsidRDefault="006A6BE6" w:rsidP="006A6BE6">
            <w:r w:rsidRPr="003C2446">
              <w:t>CASI</w:t>
            </w:r>
          </w:p>
        </w:tc>
        <w:tc>
          <w:tcPr>
            <w:tcW w:w="1089" w:type="pct"/>
          </w:tcPr>
          <w:p w14:paraId="4B3C10B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p w14:paraId="679612DB"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c>
          <w:tcPr>
            <w:tcW w:w="2404" w:type="pct"/>
          </w:tcPr>
          <w:p w14:paraId="5A5B2CC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Computer-based self-interview</w:t>
            </w:r>
          </w:p>
          <w:p w14:paraId="76D0B8E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4051AEF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18B1ECC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7CD49CB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038C712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35E5AF1"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0C3F3C91"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2D20032F" w14:textId="3DDD647E" w:rsidR="006A6BE6" w:rsidRPr="003C2446" w:rsidRDefault="006A6BE6" w:rsidP="006A6BE6">
            <w:r w:rsidRPr="003C2446">
              <w:t>PASI</w:t>
            </w:r>
          </w:p>
        </w:tc>
        <w:tc>
          <w:tcPr>
            <w:tcW w:w="1089" w:type="pct"/>
            <w:tcBorders>
              <w:top w:val="none" w:sz="0" w:space="0" w:color="auto"/>
              <w:bottom w:val="none" w:sz="0" w:space="0" w:color="auto"/>
            </w:tcBorders>
          </w:tcPr>
          <w:p w14:paraId="71651D9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p w14:paraId="4026EC2E"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c>
          <w:tcPr>
            <w:tcW w:w="2404" w:type="pct"/>
            <w:tcBorders>
              <w:top w:val="none" w:sz="0" w:space="0" w:color="auto"/>
              <w:bottom w:val="none" w:sz="0" w:space="0" w:color="auto"/>
            </w:tcBorders>
          </w:tcPr>
          <w:p w14:paraId="4F2E538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Paper-based self-interview</w:t>
            </w:r>
          </w:p>
          <w:p w14:paraId="3F4711C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2481A77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1D01F4C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F17E50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02BB52D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03F6CD7"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7DDF0187"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71032C96" w14:textId="67657BE2" w:rsidR="006A6BE6" w:rsidRPr="003C2446" w:rsidRDefault="006A6BE6" w:rsidP="006A6BE6">
            <w:r w:rsidRPr="003C2446">
              <w:t>PAPI</w:t>
            </w:r>
          </w:p>
        </w:tc>
        <w:tc>
          <w:tcPr>
            <w:tcW w:w="1089" w:type="pct"/>
          </w:tcPr>
          <w:p w14:paraId="3B4E8A6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p w14:paraId="21D27340"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c>
          <w:tcPr>
            <w:tcW w:w="2404" w:type="pct"/>
          </w:tcPr>
          <w:p w14:paraId="4F1FB70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Paper-based personal interview</w:t>
            </w:r>
          </w:p>
          <w:p w14:paraId="0EBE6BA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3A35B2A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39136C3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392C232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6D4D2B1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19C225D"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15404532"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6F4A9DA3" w14:textId="447BEE39" w:rsidR="006A6BE6" w:rsidRPr="003C2446" w:rsidRDefault="006A6BE6" w:rsidP="006A6BE6">
            <w:r w:rsidRPr="003C2446">
              <w:t>MONTH_INTW</w:t>
            </w:r>
          </w:p>
        </w:tc>
        <w:tc>
          <w:tcPr>
            <w:tcW w:w="1089" w:type="pct"/>
            <w:tcBorders>
              <w:top w:val="none" w:sz="0" w:space="0" w:color="auto"/>
              <w:bottom w:val="none" w:sz="0" w:space="0" w:color="auto"/>
            </w:tcBorders>
          </w:tcPr>
          <w:p w14:paraId="1C8E7153" w14:textId="616ECFC1"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Borders>
              <w:top w:val="none" w:sz="0" w:space="0" w:color="auto"/>
              <w:bottom w:val="none" w:sz="0" w:space="0" w:color="auto"/>
            </w:tcBorders>
          </w:tcPr>
          <w:p w14:paraId="1F9E416A" w14:textId="7325112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Month of interview</w:t>
            </w:r>
          </w:p>
        </w:tc>
      </w:tr>
      <w:tr w:rsidR="006A6BE6" w:rsidRPr="003C2446" w14:paraId="166DC11A"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DAB3FCB" w14:textId="700FF08A" w:rsidR="006A6BE6" w:rsidRPr="003C2446" w:rsidRDefault="006A6BE6" w:rsidP="006A6BE6">
            <w:r w:rsidRPr="003C2446">
              <w:t>DUR_INTW</w:t>
            </w:r>
          </w:p>
        </w:tc>
        <w:tc>
          <w:tcPr>
            <w:tcW w:w="1089" w:type="pct"/>
          </w:tcPr>
          <w:p w14:paraId="0DBB242B" w14:textId="2E8BC336"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Recoded</w:t>
            </w:r>
          </w:p>
        </w:tc>
        <w:tc>
          <w:tcPr>
            <w:tcW w:w="2404" w:type="pct"/>
          </w:tcPr>
          <w:p w14:paraId="42CCC9C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DUR_INTW_R</w:t>
            </w:r>
          </w:p>
          <w:p w14:paraId="4566BFD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Total duration of interview</w:t>
            </w:r>
          </w:p>
          <w:p w14:paraId="11DAC3C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095318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p>
          <w:p w14:paraId="469A2DD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SI: value 60 means duration of the interview of 60 minutes or more. This </w:t>
            </w:r>
            <w:proofErr w:type="gramStart"/>
            <w:r w:rsidRPr="003C2446">
              <w:t>has to</w:t>
            </w:r>
            <w:proofErr w:type="gramEnd"/>
            <w:r w:rsidRPr="003C2446">
              <w:t xml:space="preserve"> be taken into account in case of average calculations.</w:t>
            </w:r>
          </w:p>
          <w:p w14:paraId="5F673BCB"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543995C8"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23DE29A4" w14:textId="77777777" w:rsidR="006A6BE6" w:rsidRPr="003C2446" w:rsidRDefault="006A6BE6" w:rsidP="006A6BE6">
            <w:pPr>
              <w:spacing w:after="0"/>
              <w:ind w:left="-57" w:right="-57"/>
              <w:contextualSpacing/>
            </w:pPr>
            <w:r w:rsidRPr="003C2446">
              <w:lastRenderedPageBreak/>
              <w:t>COUNTRY</w:t>
            </w:r>
          </w:p>
          <w:p w14:paraId="0B95BA92" w14:textId="1CF02E74" w:rsidR="006A6BE6" w:rsidRPr="003C2446" w:rsidRDefault="006A6BE6" w:rsidP="006A6BE6">
            <w:r w:rsidRPr="003C2446">
              <w:t>(</w:t>
            </w:r>
            <w:proofErr w:type="gramStart"/>
            <w:r w:rsidRPr="003C2446">
              <w:t>both</w:t>
            </w:r>
            <w:proofErr w:type="gramEnd"/>
            <w:r w:rsidRPr="003C2446">
              <w:t>, in dataset MAIN and FORM)</w:t>
            </w:r>
          </w:p>
        </w:tc>
        <w:tc>
          <w:tcPr>
            <w:tcW w:w="1089" w:type="pct"/>
            <w:tcBorders>
              <w:top w:val="none" w:sz="0" w:space="0" w:color="auto"/>
              <w:bottom w:val="none" w:sz="0" w:space="0" w:color="auto"/>
            </w:tcBorders>
          </w:tcPr>
          <w:p w14:paraId="0A232864" w14:textId="4532E29F"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Borders>
              <w:top w:val="none" w:sz="0" w:space="0" w:color="auto"/>
              <w:bottom w:val="none" w:sz="0" w:space="0" w:color="auto"/>
            </w:tcBorders>
          </w:tcPr>
          <w:p w14:paraId="4C2CB65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Country of residence</w:t>
            </w:r>
          </w:p>
          <w:p w14:paraId="6A5D0E5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EFCD3F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145B62F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1D14465"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2E98CB6F"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4033F140" w14:textId="10F0BA8F" w:rsidR="006A6BE6" w:rsidRPr="003C2446" w:rsidRDefault="006A6BE6" w:rsidP="006A6BE6">
            <w:r w:rsidRPr="003C2446">
              <w:t>REGION</w:t>
            </w:r>
          </w:p>
        </w:tc>
        <w:tc>
          <w:tcPr>
            <w:tcW w:w="1089" w:type="pct"/>
          </w:tcPr>
          <w:p w14:paraId="23BAFBB2" w14:textId="7E31BA1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 xml:space="preserve">Removed </w:t>
            </w:r>
          </w:p>
        </w:tc>
        <w:tc>
          <w:tcPr>
            <w:tcW w:w="2404" w:type="pct"/>
          </w:tcPr>
          <w:p w14:paraId="57568E2A" w14:textId="54BD02C2"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Region of residence, NUTS1 level</w:t>
            </w:r>
          </w:p>
        </w:tc>
      </w:tr>
      <w:tr w:rsidR="008F1EFD" w:rsidRPr="003C2446" w14:paraId="0AE3838D"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36C12390" w14:textId="721FB6CC" w:rsidR="006A6BE6" w:rsidRPr="003C2446" w:rsidRDefault="006A6BE6" w:rsidP="006A6BE6">
            <w:r w:rsidRPr="003C2446">
              <w:t>DEGR_URB</w:t>
            </w:r>
          </w:p>
        </w:tc>
        <w:tc>
          <w:tcPr>
            <w:tcW w:w="1089" w:type="pct"/>
            <w:tcBorders>
              <w:top w:val="none" w:sz="0" w:space="0" w:color="auto"/>
              <w:bottom w:val="none" w:sz="0" w:space="0" w:color="auto"/>
            </w:tcBorders>
          </w:tcPr>
          <w:p w14:paraId="2A7E14AB" w14:textId="45B4A6A5"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Recoded</w:t>
            </w:r>
          </w:p>
        </w:tc>
        <w:tc>
          <w:tcPr>
            <w:tcW w:w="2404" w:type="pct"/>
            <w:tcBorders>
              <w:top w:val="none" w:sz="0" w:space="0" w:color="auto"/>
              <w:bottom w:val="none" w:sz="0" w:space="0" w:color="auto"/>
            </w:tcBorders>
          </w:tcPr>
          <w:p w14:paraId="3E69EF9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DEGR_URB_R</w:t>
            </w:r>
          </w:p>
          <w:p w14:paraId="01186F8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Degree of urbanisation</w:t>
            </w:r>
          </w:p>
          <w:p w14:paraId="217B96C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Cities</w:t>
            </w:r>
          </w:p>
          <w:p w14:paraId="1D5489D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Town and suburbs</w:t>
            </w:r>
          </w:p>
          <w:p w14:paraId="4F37F26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Rural areas</w:t>
            </w:r>
          </w:p>
          <w:p w14:paraId="305A2E1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4 Cities or town and suburbs, no disaggregation available in anonymised dataset of cities or town and suburbs</w:t>
            </w:r>
          </w:p>
          <w:p w14:paraId="0EA72F6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3ED15BD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0BD9C3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w:t>
            </w:r>
          </w:p>
          <w:p w14:paraId="051E40D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EE: no disaggregation between categories 1 and 2 provided in the anonymised dataset, only values 3, 4 or 9 are applicable.</w:t>
            </w:r>
          </w:p>
          <w:p w14:paraId="41EBB74B"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6BC23712"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53A80C1" w14:textId="74AA8305" w:rsidR="006A6BE6" w:rsidRPr="003C2446" w:rsidRDefault="006A6BE6" w:rsidP="006A6BE6">
            <w:r w:rsidRPr="003C2446">
              <w:t>AGE</w:t>
            </w:r>
          </w:p>
        </w:tc>
        <w:tc>
          <w:tcPr>
            <w:tcW w:w="1089" w:type="pct"/>
          </w:tcPr>
          <w:p w14:paraId="406A3F5C" w14:textId="4C715960"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337E8A8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AGE_A4</w:t>
            </w:r>
          </w:p>
          <w:p w14:paraId="1894F79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Respondents’ age in completed years by age </w:t>
            </w:r>
            <w:proofErr w:type="gramStart"/>
            <w:r w:rsidRPr="003C2446">
              <w:t>groups</w:t>
            </w:r>
            <w:proofErr w:type="gramEnd"/>
          </w:p>
          <w:p w14:paraId="25EA5B0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18-29</w:t>
            </w:r>
          </w:p>
          <w:p w14:paraId="2AB3F8B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30-44</w:t>
            </w:r>
          </w:p>
          <w:p w14:paraId="555922A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45-64</w:t>
            </w:r>
          </w:p>
          <w:p w14:paraId="5794286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65-74</w:t>
            </w:r>
          </w:p>
          <w:p w14:paraId="69DEE44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6E8C1C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70D7EB1"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47AC0F7B"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14C7A786" w14:textId="4A5FA3EC" w:rsidR="006A6BE6" w:rsidRPr="003C2446" w:rsidRDefault="006A6BE6" w:rsidP="006A6BE6">
            <w:r w:rsidRPr="003C2446">
              <w:t>AGE</w:t>
            </w:r>
          </w:p>
        </w:tc>
        <w:tc>
          <w:tcPr>
            <w:tcW w:w="1089" w:type="pct"/>
            <w:tcBorders>
              <w:top w:val="none" w:sz="0" w:space="0" w:color="auto"/>
              <w:bottom w:val="none" w:sz="0" w:space="0" w:color="auto"/>
            </w:tcBorders>
          </w:tcPr>
          <w:p w14:paraId="4A728E6E" w14:textId="52207564"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Borders>
              <w:top w:val="none" w:sz="0" w:space="0" w:color="auto"/>
              <w:bottom w:val="none" w:sz="0" w:space="0" w:color="auto"/>
            </w:tcBorders>
          </w:tcPr>
          <w:p w14:paraId="4244634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AGE_A6</w:t>
            </w:r>
          </w:p>
          <w:p w14:paraId="54A2895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Respondents’ age in completed years by age </w:t>
            </w:r>
            <w:proofErr w:type="gramStart"/>
            <w:r w:rsidRPr="003C2446">
              <w:t>groups</w:t>
            </w:r>
            <w:proofErr w:type="gramEnd"/>
          </w:p>
          <w:p w14:paraId="7A7BBEE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18-24</w:t>
            </w:r>
          </w:p>
          <w:p w14:paraId="7858484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25-34</w:t>
            </w:r>
          </w:p>
          <w:p w14:paraId="6DDA0FB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35-44</w:t>
            </w:r>
          </w:p>
          <w:p w14:paraId="619A527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4 45-54</w:t>
            </w:r>
          </w:p>
          <w:p w14:paraId="785AC83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5 55-64</w:t>
            </w:r>
          </w:p>
          <w:p w14:paraId="4DBEF0A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6 65-74</w:t>
            </w:r>
          </w:p>
          <w:p w14:paraId="3122B2B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B2E3ED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7CEE821"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23D9FF60"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EDAC531" w14:textId="582C9DD5" w:rsidR="006A6BE6" w:rsidRPr="003C2446" w:rsidRDefault="006A6BE6" w:rsidP="006A6BE6">
            <w:r w:rsidRPr="003C2446">
              <w:lastRenderedPageBreak/>
              <w:t>AGE</w:t>
            </w:r>
          </w:p>
        </w:tc>
        <w:tc>
          <w:tcPr>
            <w:tcW w:w="1089" w:type="pct"/>
          </w:tcPr>
          <w:p w14:paraId="19CBA4AC" w14:textId="42AFE04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703BCCD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AGE_A11</w:t>
            </w:r>
          </w:p>
          <w:p w14:paraId="412E7E7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18-24</w:t>
            </w:r>
          </w:p>
          <w:p w14:paraId="2FB783B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25-29</w:t>
            </w:r>
          </w:p>
          <w:p w14:paraId="2E44B21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30-34</w:t>
            </w:r>
          </w:p>
          <w:p w14:paraId="1C70CF1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35-39</w:t>
            </w:r>
          </w:p>
          <w:p w14:paraId="2EC5315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5 40-44</w:t>
            </w:r>
          </w:p>
          <w:p w14:paraId="5E02D93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6 45-49</w:t>
            </w:r>
          </w:p>
          <w:p w14:paraId="2E5390B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7 50-54</w:t>
            </w:r>
          </w:p>
          <w:p w14:paraId="56E444E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8 55-59</w:t>
            </w:r>
          </w:p>
          <w:p w14:paraId="0E342C2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9 60-64</w:t>
            </w:r>
          </w:p>
          <w:p w14:paraId="028DE28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10 65-69</w:t>
            </w:r>
          </w:p>
          <w:p w14:paraId="183733A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11 70-74</w:t>
            </w:r>
          </w:p>
          <w:p w14:paraId="18C5376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97 Not available in anonymised dataset</w:t>
            </w:r>
          </w:p>
          <w:p w14:paraId="60EB61E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4118B67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w:t>
            </w:r>
          </w:p>
          <w:p w14:paraId="347912FB" w14:textId="6C1BAB65"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FR, MT, PT: variable is not provided in the anonymised dataset and value 97 is used.</w:t>
            </w:r>
          </w:p>
        </w:tc>
      </w:tr>
      <w:tr w:rsidR="008F1EFD" w:rsidRPr="003C2446" w14:paraId="3DA8EC59"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7C8B312E" w14:textId="77777777" w:rsidR="006A6BE6" w:rsidRPr="003C2446" w:rsidRDefault="006A6BE6" w:rsidP="006A6BE6">
            <w:pPr>
              <w:spacing w:after="0"/>
              <w:ind w:left="-57" w:right="-57"/>
              <w:contextualSpacing/>
            </w:pPr>
            <w:r w:rsidRPr="003C2446">
              <w:t>SEX</w:t>
            </w:r>
          </w:p>
          <w:p w14:paraId="7D26D7B1" w14:textId="02EABCB5" w:rsidR="006A6BE6" w:rsidRPr="003C2446" w:rsidRDefault="006A6BE6" w:rsidP="006A6BE6">
            <w:r w:rsidRPr="003C2446">
              <w:t>(</w:t>
            </w:r>
            <w:proofErr w:type="gramStart"/>
            <w:r w:rsidRPr="003C2446">
              <w:t>both</w:t>
            </w:r>
            <w:proofErr w:type="gramEnd"/>
            <w:r w:rsidRPr="003C2446">
              <w:t>, in dataset MAIN and FORM)</w:t>
            </w:r>
          </w:p>
        </w:tc>
        <w:tc>
          <w:tcPr>
            <w:tcW w:w="1089" w:type="pct"/>
            <w:tcBorders>
              <w:top w:val="none" w:sz="0" w:space="0" w:color="auto"/>
              <w:bottom w:val="none" w:sz="0" w:space="0" w:color="auto"/>
            </w:tcBorders>
          </w:tcPr>
          <w:p w14:paraId="562DAEFD" w14:textId="02561D23"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Borders>
              <w:top w:val="none" w:sz="0" w:space="0" w:color="auto"/>
              <w:bottom w:val="none" w:sz="0" w:space="0" w:color="auto"/>
            </w:tcBorders>
          </w:tcPr>
          <w:p w14:paraId="3CA86FB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Sex of respondent</w:t>
            </w:r>
          </w:p>
          <w:p w14:paraId="24D3234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Female</w:t>
            </w:r>
          </w:p>
          <w:p w14:paraId="52FC745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A09086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 NA</w:t>
            </w:r>
            <w:r w:rsidRPr="003C2446">
              <w:t xml:space="preserve"> </w:t>
            </w:r>
          </w:p>
          <w:p w14:paraId="319F0C55"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3082FC8E"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147FF983" w14:textId="079316A2" w:rsidR="006A6BE6" w:rsidRPr="003C2446" w:rsidRDefault="006A6BE6" w:rsidP="006A6BE6">
            <w:r w:rsidRPr="003C2446">
              <w:t>CNTR_BRTH</w:t>
            </w:r>
          </w:p>
        </w:tc>
        <w:tc>
          <w:tcPr>
            <w:tcW w:w="1089" w:type="pct"/>
          </w:tcPr>
          <w:p w14:paraId="0C93CEA4" w14:textId="30D7EA78"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664AB81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CNTR_BRTH_A</w:t>
            </w:r>
          </w:p>
          <w:p w14:paraId="5B86050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Country of birth</w:t>
            </w:r>
          </w:p>
          <w:p w14:paraId="3F7CBFB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1 National</w:t>
            </w:r>
          </w:p>
          <w:p w14:paraId="2FD4340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2 Non-national but EU</w:t>
            </w:r>
          </w:p>
          <w:p w14:paraId="7ADC311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3 Non-national and not EU</w:t>
            </w:r>
          </w:p>
          <w:p w14:paraId="6C53ABD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rPr>
                <w:lang w:val="en-US"/>
              </w:rPr>
              <w:t xml:space="preserve">4 Non-national, no disaggregation available </w:t>
            </w:r>
            <w:r w:rsidRPr="003C2446">
              <w:t>in anonymised dataset</w:t>
            </w:r>
            <w:r w:rsidRPr="003C2446">
              <w:rPr>
                <w:lang w:val="en-US"/>
              </w:rPr>
              <w:t xml:space="preserve"> if EU or not EU</w:t>
            </w:r>
          </w:p>
          <w:p w14:paraId="60F5818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4576C0B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77CC919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w:t>
            </w:r>
          </w:p>
          <w:p w14:paraId="1D6B17F6" w14:textId="7DFAF90A"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EE, SI: no disaggregation between categories 2 and 3 provided in the anonymised dataset, only values 1, 4 or 9 are applicable.</w:t>
            </w:r>
          </w:p>
        </w:tc>
      </w:tr>
      <w:tr w:rsidR="008F1EFD" w:rsidRPr="003C2446" w14:paraId="55365D54"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2C1F924D" w14:textId="20310014" w:rsidR="006A6BE6" w:rsidRPr="003C2446" w:rsidRDefault="006A6BE6" w:rsidP="006A6BE6">
            <w:r w:rsidRPr="003C2446">
              <w:t>DURIN_CNTR</w:t>
            </w:r>
          </w:p>
        </w:tc>
        <w:tc>
          <w:tcPr>
            <w:tcW w:w="1089" w:type="pct"/>
            <w:tcBorders>
              <w:top w:val="none" w:sz="0" w:space="0" w:color="auto"/>
              <w:bottom w:val="none" w:sz="0" w:space="0" w:color="auto"/>
            </w:tcBorders>
          </w:tcPr>
          <w:p w14:paraId="523C6F16" w14:textId="12DCB418"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Borders>
              <w:top w:val="none" w:sz="0" w:space="0" w:color="auto"/>
              <w:bottom w:val="none" w:sz="0" w:space="0" w:color="auto"/>
            </w:tcBorders>
          </w:tcPr>
          <w:p w14:paraId="737E7408" w14:textId="37F5B25E"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Duration of stay in country of residence</w:t>
            </w:r>
          </w:p>
        </w:tc>
      </w:tr>
      <w:tr w:rsidR="006A6BE6" w:rsidRPr="003C2446" w14:paraId="4CFC2497"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1A73443" w14:textId="67C89C15" w:rsidR="006A6BE6" w:rsidRPr="003C2446" w:rsidRDefault="006A6BE6" w:rsidP="006A6BE6">
            <w:r w:rsidRPr="003C2446">
              <w:t>CITIZENSHIP</w:t>
            </w:r>
          </w:p>
        </w:tc>
        <w:tc>
          <w:tcPr>
            <w:tcW w:w="1089" w:type="pct"/>
          </w:tcPr>
          <w:p w14:paraId="268CB287" w14:textId="1618CCF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507BD27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CITIZENSHIP_A</w:t>
            </w:r>
          </w:p>
          <w:p w14:paraId="3945AB3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Country of main citizenship </w:t>
            </w:r>
          </w:p>
          <w:p w14:paraId="40C65F9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1 National</w:t>
            </w:r>
          </w:p>
          <w:p w14:paraId="154DA19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2 Non-national but EU</w:t>
            </w:r>
          </w:p>
          <w:p w14:paraId="5E3DA64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3 Non-national and not EU</w:t>
            </w:r>
          </w:p>
          <w:p w14:paraId="7E20CC0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rPr>
                <w:lang w:val="en-US"/>
              </w:rPr>
              <w:lastRenderedPageBreak/>
              <w:t xml:space="preserve">4 Non-national, no disaggregation available </w:t>
            </w:r>
            <w:r w:rsidRPr="003C2446">
              <w:t>in anonymised dataset</w:t>
            </w:r>
            <w:r w:rsidRPr="003C2446">
              <w:rPr>
                <w:lang w:val="en-US"/>
              </w:rPr>
              <w:t xml:space="preserve"> if EU or not EU</w:t>
            </w:r>
          </w:p>
          <w:p w14:paraId="4B3F36E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53291A9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6AEE36A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w:t>
            </w:r>
          </w:p>
          <w:p w14:paraId="7EA9A3C1" w14:textId="4FB35AB1"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EE, SI: no disaggregation between categories 2 and 3 provided in the anonymised dataset, only values 1, 4 or 9 are applicable.</w:t>
            </w:r>
          </w:p>
        </w:tc>
      </w:tr>
      <w:tr w:rsidR="008F1EFD" w:rsidRPr="003C2446" w14:paraId="07B115BE"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001489E7" w14:textId="2EAB10CB" w:rsidR="006A6BE6" w:rsidRPr="003C2446" w:rsidRDefault="006A6BE6" w:rsidP="006A6BE6">
            <w:r w:rsidRPr="003C2446">
              <w:lastRenderedPageBreak/>
              <w:t>CNTR_FATH</w:t>
            </w:r>
          </w:p>
        </w:tc>
        <w:tc>
          <w:tcPr>
            <w:tcW w:w="1089" w:type="pct"/>
            <w:tcBorders>
              <w:top w:val="none" w:sz="0" w:space="0" w:color="auto"/>
              <w:bottom w:val="none" w:sz="0" w:space="0" w:color="auto"/>
            </w:tcBorders>
          </w:tcPr>
          <w:p w14:paraId="2EFB1C9D" w14:textId="73B00313"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Borders>
              <w:top w:val="none" w:sz="0" w:space="0" w:color="auto"/>
              <w:bottom w:val="none" w:sz="0" w:space="0" w:color="auto"/>
            </w:tcBorders>
          </w:tcPr>
          <w:p w14:paraId="4272ED1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CNTR_FATH_A</w:t>
            </w:r>
          </w:p>
          <w:p w14:paraId="4DFF12B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Country of birth of father</w:t>
            </w:r>
          </w:p>
          <w:p w14:paraId="4D7E555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1 National</w:t>
            </w:r>
          </w:p>
          <w:p w14:paraId="029BE5E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2 Non-national but EU</w:t>
            </w:r>
          </w:p>
          <w:p w14:paraId="31CFDB2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3 Non-national and not EU</w:t>
            </w:r>
          </w:p>
          <w:p w14:paraId="0E18751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en-US"/>
              </w:rPr>
            </w:pPr>
            <w:r w:rsidRPr="003C2446">
              <w:rPr>
                <w:lang w:val="en-US"/>
              </w:rPr>
              <w:t xml:space="preserve">4 Non-national, no disaggregation available </w:t>
            </w:r>
            <w:r w:rsidRPr="003C2446">
              <w:t>in anonymised dataset</w:t>
            </w:r>
            <w:r w:rsidRPr="003C2446">
              <w:rPr>
                <w:lang w:val="en-US"/>
              </w:rPr>
              <w:t xml:space="preserve"> if EU or not EU</w:t>
            </w:r>
          </w:p>
          <w:p w14:paraId="5B51BE9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6A0A682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2C4A4ED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w:t>
            </w:r>
          </w:p>
          <w:p w14:paraId="728587A1" w14:textId="39BFBAE4"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EE, SI: no disaggregation between categories 2 and 3 provided in the anonymised dataset, only values 1, 4 or 9 are applicable.</w:t>
            </w:r>
          </w:p>
        </w:tc>
      </w:tr>
      <w:tr w:rsidR="006A6BE6" w:rsidRPr="003C2446" w14:paraId="07AF527F"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F9BBD04" w14:textId="0B71916D" w:rsidR="006A6BE6" w:rsidRPr="003C2446" w:rsidRDefault="006A6BE6" w:rsidP="006A6BE6">
            <w:r w:rsidRPr="003C2446">
              <w:t>CNTR_MOTH</w:t>
            </w:r>
          </w:p>
        </w:tc>
        <w:tc>
          <w:tcPr>
            <w:tcW w:w="1089" w:type="pct"/>
          </w:tcPr>
          <w:p w14:paraId="04AF15A1" w14:textId="1EE4B8D9"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479423C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CNTR_MOTH_A</w:t>
            </w:r>
          </w:p>
          <w:p w14:paraId="192DD6C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Country of birth of mother</w:t>
            </w:r>
          </w:p>
          <w:p w14:paraId="0E94397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1 National</w:t>
            </w:r>
          </w:p>
          <w:p w14:paraId="676DB9D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2 Non-national but EU</w:t>
            </w:r>
          </w:p>
          <w:p w14:paraId="7780242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3 Non-national and not EU</w:t>
            </w:r>
          </w:p>
          <w:p w14:paraId="09F705D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rPr>
                <w:lang w:val="en-US"/>
              </w:rPr>
              <w:t xml:space="preserve">4 Non-national, no disaggregation available </w:t>
            </w:r>
            <w:r w:rsidRPr="003C2446">
              <w:t>in anonymised dataset</w:t>
            </w:r>
            <w:r w:rsidRPr="003C2446">
              <w:rPr>
                <w:lang w:val="en-US"/>
              </w:rPr>
              <w:t xml:space="preserve"> if EU or not EU</w:t>
            </w:r>
          </w:p>
          <w:p w14:paraId="64A6F84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t xml:space="preserve">9 This information could not be </w:t>
            </w:r>
            <w:proofErr w:type="gramStart"/>
            <w:r w:rsidRPr="003C2446">
              <w:t>retrieved</w:t>
            </w:r>
            <w:proofErr w:type="gramEnd"/>
          </w:p>
          <w:p w14:paraId="748F44A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3748E55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w:t>
            </w:r>
          </w:p>
          <w:p w14:paraId="02927F5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EE, SI: no disaggregation between categories 2 and 3 provided in the anonymised dataset, only values 1, 4 or 9 are applicable.</w:t>
            </w:r>
          </w:p>
          <w:p w14:paraId="4BDD666D"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14AFAD91"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6BFC7F04" w14:textId="492BEC72" w:rsidR="006A6BE6" w:rsidRPr="003C2446" w:rsidRDefault="006A6BE6" w:rsidP="006A6BE6">
            <w:r w:rsidRPr="003C2446">
              <w:t>EDU_LEVEL</w:t>
            </w:r>
          </w:p>
        </w:tc>
        <w:tc>
          <w:tcPr>
            <w:tcW w:w="1089" w:type="pct"/>
            <w:tcBorders>
              <w:top w:val="none" w:sz="0" w:space="0" w:color="auto"/>
              <w:bottom w:val="none" w:sz="0" w:space="0" w:color="auto"/>
            </w:tcBorders>
          </w:tcPr>
          <w:p w14:paraId="50A1B516" w14:textId="351AA1F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Borders>
              <w:top w:val="none" w:sz="0" w:space="0" w:color="auto"/>
              <w:bottom w:val="none" w:sz="0" w:space="0" w:color="auto"/>
            </w:tcBorders>
          </w:tcPr>
          <w:p w14:paraId="59C4555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EDU_LEVEL_A</w:t>
            </w:r>
          </w:p>
          <w:p w14:paraId="5C0A2DC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Educational attainment level</w:t>
            </w:r>
          </w:p>
          <w:p w14:paraId="0D8A7F2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1 ISCED 0-2 Less than primary, </w:t>
            </w:r>
            <w:proofErr w:type="gramStart"/>
            <w:r w:rsidRPr="003C2446">
              <w:t>primary</w:t>
            </w:r>
            <w:proofErr w:type="gramEnd"/>
            <w:r w:rsidRPr="003C2446">
              <w:t xml:space="preserve"> and lower secondary</w:t>
            </w:r>
          </w:p>
          <w:p w14:paraId="153D224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ISCED 3-4 Upper secondary and post-secondary non-tertiary</w:t>
            </w:r>
          </w:p>
          <w:p w14:paraId="65581A1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lastRenderedPageBreak/>
              <w:t>3 ISCED 5-8 Tertiary education</w:t>
            </w:r>
          </w:p>
          <w:p w14:paraId="7FECBAB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37C3F5B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73B560D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1050F44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6ACF7EA"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59CBAADD"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2A25A2F" w14:textId="0CB7BEBB" w:rsidR="006A6BE6" w:rsidRPr="003C2446" w:rsidRDefault="006A6BE6" w:rsidP="006A6BE6">
            <w:r w:rsidRPr="003C2446">
              <w:lastRenderedPageBreak/>
              <w:t>ACT_STAT</w:t>
            </w:r>
          </w:p>
        </w:tc>
        <w:tc>
          <w:tcPr>
            <w:tcW w:w="1089" w:type="pct"/>
          </w:tcPr>
          <w:p w14:paraId="196A93FE" w14:textId="001CC03D"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6A078F6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ACT_STAT_A</w:t>
            </w:r>
          </w:p>
          <w:p w14:paraId="3F14E81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Self-defined main activity status</w:t>
            </w:r>
          </w:p>
          <w:p w14:paraId="2019814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Employed</w:t>
            </w:r>
          </w:p>
          <w:p w14:paraId="0D80FAA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Unemployed</w:t>
            </w:r>
          </w:p>
          <w:p w14:paraId="281C903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3 Economically inactive </w:t>
            </w:r>
          </w:p>
          <w:p w14:paraId="6AD4722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732B3D0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5CD0CB5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5115E9C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8BC45BA" w14:textId="77777777" w:rsidR="006A6BE6" w:rsidRPr="003C2446" w:rsidRDefault="006A6BE6" w:rsidP="006A6BE6">
            <w:pPr>
              <w:cnfStyle w:val="000000000000" w:firstRow="0" w:lastRow="0" w:firstColumn="0" w:lastColumn="0" w:oddVBand="0" w:evenVBand="0" w:oddHBand="0" w:evenHBand="0" w:firstRowFirstColumn="0" w:firstRowLastColumn="0" w:lastRowFirstColumn="0" w:lastRowLastColumn="0"/>
            </w:pPr>
          </w:p>
        </w:tc>
      </w:tr>
      <w:tr w:rsidR="008F1EFD" w:rsidRPr="003C2446" w14:paraId="61429F13"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Borders>
              <w:top w:val="none" w:sz="0" w:space="0" w:color="auto"/>
              <w:bottom w:val="none" w:sz="0" w:space="0" w:color="auto"/>
              <w:right w:val="none" w:sz="0" w:space="0" w:color="auto"/>
            </w:tcBorders>
          </w:tcPr>
          <w:p w14:paraId="7566C642" w14:textId="50B645F8" w:rsidR="006A6BE6" w:rsidRPr="003C2446" w:rsidRDefault="006A6BE6" w:rsidP="006A6BE6">
            <w:r w:rsidRPr="003C2446">
              <w:t>EVER_WORK</w:t>
            </w:r>
          </w:p>
        </w:tc>
        <w:tc>
          <w:tcPr>
            <w:tcW w:w="1089" w:type="pct"/>
            <w:tcBorders>
              <w:top w:val="none" w:sz="0" w:space="0" w:color="auto"/>
              <w:bottom w:val="none" w:sz="0" w:space="0" w:color="auto"/>
            </w:tcBorders>
          </w:tcPr>
          <w:p w14:paraId="7BA70A4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p w14:paraId="02D0DA5A"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c>
          <w:tcPr>
            <w:tcW w:w="2404" w:type="pct"/>
            <w:tcBorders>
              <w:top w:val="none" w:sz="0" w:space="0" w:color="auto"/>
              <w:bottom w:val="none" w:sz="0" w:space="0" w:color="auto"/>
            </w:tcBorders>
          </w:tcPr>
          <w:p w14:paraId="5242B8D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Respondent ever </w:t>
            </w:r>
            <w:proofErr w:type="gramStart"/>
            <w:r w:rsidRPr="003C2446">
              <w:t>worked</w:t>
            </w:r>
            <w:proofErr w:type="gramEnd"/>
          </w:p>
          <w:p w14:paraId="64BAB30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6973DF7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1D51186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4B22BD8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0ECEADA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2155524A" w14:textId="77777777" w:rsidR="006A6BE6" w:rsidRPr="003C2446" w:rsidRDefault="006A6BE6" w:rsidP="006A6BE6">
            <w:pPr>
              <w:cnfStyle w:val="000000100000" w:firstRow="0" w:lastRow="0" w:firstColumn="0" w:lastColumn="0" w:oddVBand="0" w:evenVBand="0" w:oddHBand="1" w:evenHBand="0" w:firstRowFirstColumn="0" w:firstRowLastColumn="0" w:lastRowFirstColumn="0" w:lastRowLastColumn="0"/>
            </w:pPr>
          </w:p>
        </w:tc>
      </w:tr>
      <w:tr w:rsidR="006A6BE6" w:rsidRPr="003C2446" w14:paraId="755B08DF"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5765EFE" w14:textId="4070589C" w:rsidR="006A6BE6" w:rsidRPr="003C2446" w:rsidRDefault="006A6BE6" w:rsidP="006A6BE6">
            <w:r w:rsidRPr="003C2446">
              <w:t>FULL_PART_JOB</w:t>
            </w:r>
          </w:p>
        </w:tc>
        <w:tc>
          <w:tcPr>
            <w:tcW w:w="1089" w:type="pct"/>
          </w:tcPr>
          <w:p w14:paraId="19270BD8" w14:textId="31042D6B"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Removed</w:t>
            </w:r>
          </w:p>
        </w:tc>
        <w:tc>
          <w:tcPr>
            <w:tcW w:w="2404" w:type="pct"/>
          </w:tcPr>
          <w:p w14:paraId="09FE2195" w14:textId="084F260F"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w:t>
            </w:r>
            <w:proofErr w:type="gramStart"/>
            <w:r w:rsidRPr="003C2446">
              <w:t>optional</w:t>
            </w:r>
            <w:proofErr w:type="gramEnd"/>
            <w:r w:rsidRPr="003C2446">
              <w:t xml:space="preserve"> variable)</w:t>
            </w:r>
          </w:p>
        </w:tc>
      </w:tr>
      <w:tr w:rsidR="008F1EFD" w:rsidRPr="003C2446" w14:paraId="31BDC0A7"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03726B8" w14:textId="57949DE2" w:rsidR="006A6BE6" w:rsidRPr="003C2446" w:rsidRDefault="006A6BE6" w:rsidP="006A6BE6">
            <w:r w:rsidRPr="003C2446">
              <w:t>TEMP_JOB</w:t>
            </w:r>
          </w:p>
        </w:tc>
        <w:tc>
          <w:tcPr>
            <w:tcW w:w="1089" w:type="pct"/>
          </w:tcPr>
          <w:p w14:paraId="4ED53C7B" w14:textId="7B79D16C"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0B6412C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Permanency of main job</w:t>
            </w:r>
          </w:p>
          <w:p w14:paraId="1930F73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Fixed-term contract: written or verbal agreement</w:t>
            </w:r>
          </w:p>
          <w:p w14:paraId="0687F4A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Permanent contract: written or verbal agreement</w:t>
            </w:r>
          </w:p>
          <w:p w14:paraId="28C1B36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Not an employee: self-employed (with or without employees) or family worker (unpaid)</w:t>
            </w:r>
          </w:p>
          <w:p w14:paraId="2A0CAFF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43C6808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13C811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79306FD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57E1A2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2C31D8C0"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9E8B7A0" w14:textId="0F55150B" w:rsidR="006A6BE6" w:rsidRPr="003C2446" w:rsidRDefault="006A6BE6" w:rsidP="006A6BE6">
            <w:r w:rsidRPr="003C2446">
              <w:t>NACE_D2</w:t>
            </w:r>
          </w:p>
        </w:tc>
        <w:tc>
          <w:tcPr>
            <w:tcW w:w="1089" w:type="pct"/>
          </w:tcPr>
          <w:p w14:paraId="2FD939C3" w14:textId="4E1511ED"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Removed</w:t>
            </w:r>
          </w:p>
        </w:tc>
        <w:tc>
          <w:tcPr>
            <w:tcW w:w="2404" w:type="pct"/>
          </w:tcPr>
          <w:p w14:paraId="3B89B001" w14:textId="195D7D2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w:t>
            </w:r>
            <w:proofErr w:type="gramStart"/>
            <w:r w:rsidRPr="003C2446">
              <w:t>optional</w:t>
            </w:r>
            <w:proofErr w:type="gramEnd"/>
            <w:r w:rsidRPr="003C2446">
              <w:t xml:space="preserve"> variable)</w:t>
            </w:r>
          </w:p>
        </w:tc>
      </w:tr>
      <w:tr w:rsidR="008F1EFD" w:rsidRPr="003C2446" w14:paraId="4138593E"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0AFE80BE" w14:textId="29C47A90" w:rsidR="006A6BE6" w:rsidRPr="003C2446" w:rsidRDefault="006A6BE6" w:rsidP="006A6BE6">
            <w:r w:rsidRPr="003C2446">
              <w:t>ISCO_D2</w:t>
            </w:r>
          </w:p>
        </w:tc>
        <w:tc>
          <w:tcPr>
            <w:tcW w:w="1089" w:type="pct"/>
          </w:tcPr>
          <w:p w14:paraId="609DBE68" w14:textId="719EB463"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1E9E7D44" w14:textId="707B1E24"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w:t>
            </w:r>
            <w:proofErr w:type="gramStart"/>
            <w:r w:rsidRPr="003C2446">
              <w:t>optional</w:t>
            </w:r>
            <w:proofErr w:type="gramEnd"/>
            <w:r w:rsidRPr="003C2446">
              <w:t xml:space="preserve"> variable)</w:t>
            </w:r>
          </w:p>
        </w:tc>
      </w:tr>
      <w:tr w:rsidR="006A6BE6" w:rsidRPr="003C2446" w14:paraId="2E1399C1"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ECE2EE5" w14:textId="40FE5628" w:rsidR="006A6BE6" w:rsidRPr="003C2446" w:rsidRDefault="006A6BE6" w:rsidP="006A6BE6">
            <w:r w:rsidRPr="003C2446">
              <w:t>MAIN_INCOME</w:t>
            </w:r>
          </w:p>
        </w:tc>
        <w:tc>
          <w:tcPr>
            <w:tcW w:w="1089" w:type="pct"/>
          </w:tcPr>
          <w:p w14:paraId="36E9CB61" w14:textId="783C1C96"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Recoded</w:t>
            </w:r>
          </w:p>
        </w:tc>
        <w:tc>
          <w:tcPr>
            <w:tcW w:w="2404" w:type="pct"/>
          </w:tcPr>
          <w:p w14:paraId="3521A17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MAIN_INCOME_R</w:t>
            </w:r>
          </w:p>
          <w:p w14:paraId="663B957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Main source of income</w:t>
            </w:r>
          </w:p>
          <w:p w14:paraId="16E1C42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 Income from work </w:t>
            </w:r>
          </w:p>
          <w:p w14:paraId="6E2F08C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Pensions, </w:t>
            </w:r>
            <w:proofErr w:type="gramStart"/>
            <w:r w:rsidRPr="003C2446">
              <w:t>benefits</w:t>
            </w:r>
            <w:proofErr w:type="gramEnd"/>
            <w:r w:rsidRPr="003C2446">
              <w:t xml:space="preserve"> or allowances </w:t>
            </w:r>
          </w:p>
          <w:p w14:paraId="1D70706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Investments or savings</w:t>
            </w:r>
          </w:p>
          <w:p w14:paraId="7D948BD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lastRenderedPageBreak/>
              <w:t>4 No personal income, maintenance from someone inside of the household</w:t>
            </w:r>
          </w:p>
          <w:p w14:paraId="46C6677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5 No personal income, maintenance from someone outside of the household</w:t>
            </w:r>
          </w:p>
          <w:p w14:paraId="447C137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6 Other: investments or savings or no personal income (no disaggregation available)</w:t>
            </w:r>
          </w:p>
          <w:p w14:paraId="6704019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1FBDE8A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53923C1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C18CCE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p>
          <w:p w14:paraId="4E7A4FE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SI: no disaggregation between categories 3, 4 and 5 provided in the anonymised dataset, only values 1, 2, 6, 8 or 9 are applicable.</w:t>
            </w:r>
          </w:p>
          <w:p w14:paraId="422C06F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00434C3D"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28E975A1" w14:textId="30D05FC8" w:rsidR="006A6BE6" w:rsidRPr="003C2446" w:rsidRDefault="006A6BE6" w:rsidP="006A6BE6">
            <w:r w:rsidRPr="003C2446">
              <w:lastRenderedPageBreak/>
              <w:t>AFRD_EXPNS</w:t>
            </w:r>
          </w:p>
        </w:tc>
        <w:tc>
          <w:tcPr>
            <w:tcW w:w="1089" w:type="pct"/>
          </w:tcPr>
          <w:p w14:paraId="1F5279AE" w14:textId="44F74829"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5D98203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Affordability of unexpected expense</w:t>
            </w:r>
          </w:p>
          <w:p w14:paraId="3018B73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3F39C5F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266D9BA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8 Don’t want to </w:t>
            </w:r>
            <w:proofErr w:type="gramStart"/>
            <w:r w:rsidRPr="003C2446">
              <w:t>answer</w:t>
            </w:r>
            <w:proofErr w:type="gramEnd"/>
          </w:p>
          <w:p w14:paraId="55F8611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Don’t know/Can’t </w:t>
            </w:r>
            <w:proofErr w:type="gramStart"/>
            <w:r w:rsidRPr="003C2446">
              <w:t>remember</w:t>
            </w:r>
            <w:proofErr w:type="gramEnd"/>
          </w:p>
          <w:p w14:paraId="34B1243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AC6432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730B9A8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A12DA0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6D89513C"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16583DEC" w14:textId="47FE5A11" w:rsidR="006A6BE6" w:rsidRPr="003C2446" w:rsidRDefault="006A6BE6" w:rsidP="006A6BE6">
            <w:r w:rsidRPr="003C2446">
              <w:t>MARI_STAT</w:t>
            </w:r>
          </w:p>
        </w:tc>
        <w:tc>
          <w:tcPr>
            <w:tcW w:w="1089" w:type="pct"/>
          </w:tcPr>
          <w:p w14:paraId="524C502A" w14:textId="03D20DFA"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Recoded</w:t>
            </w:r>
          </w:p>
        </w:tc>
        <w:tc>
          <w:tcPr>
            <w:tcW w:w="2404" w:type="pct"/>
          </w:tcPr>
          <w:p w14:paraId="2C6EF47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MARI_STAT_R</w:t>
            </w:r>
          </w:p>
          <w:p w14:paraId="37A4EEA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Legal marital status (not known was not included in the initial variable)</w:t>
            </w:r>
          </w:p>
          <w:p w14:paraId="4D64D88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 Never been married/in a civil </w:t>
            </w:r>
            <w:proofErr w:type="gramStart"/>
            <w:r w:rsidRPr="003C2446">
              <w:t>partnership</w:t>
            </w:r>
            <w:proofErr w:type="gramEnd"/>
          </w:p>
          <w:p w14:paraId="30D2CA8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Married/in a civil </w:t>
            </w:r>
            <w:proofErr w:type="gramStart"/>
            <w:r w:rsidRPr="003C2446">
              <w:t>partnership</w:t>
            </w:r>
            <w:proofErr w:type="gramEnd"/>
          </w:p>
          <w:p w14:paraId="21B01B3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Divorced/legally separated</w:t>
            </w:r>
          </w:p>
          <w:p w14:paraId="7C120BF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Widowed</w:t>
            </w:r>
          </w:p>
          <w:p w14:paraId="5B60DE0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2E32F62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97 Not available in anonymised dataset</w:t>
            </w:r>
          </w:p>
          <w:p w14:paraId="741B26A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50A72D6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3886E7E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DK: for a single case in specific age group value 97 used</w:t>
            </w:r>
          </w:p>
          <w:p w14:paraId="54AC356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35167EB4"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297E8E3D" w14:textId="3B078D2B" w:rsidR="006A6BE6" w:rsidRPr="003C2446" w:rsidRDefault="006A6BE6" w:rsidP="006A6BE6">
            <w:r w:rsidRPr="003C2446">
              <w:t>FRST_MARI</w:t>
            </w:r>
          </w:p>
        </w:tc>
        <w:tc>
          <w:tcPr>
            <w:tcW w:w="1089" w:type="pct"/>
          </w:tcPr>
          <w:p w14:paraId="77237B7F" w14:textId="2BBF72EE"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27459FF7" w14:textId="6AA8D2CD"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 (</w:t>
            </w:r>
            <w:proofErr w:type="gramStart"/>
            <w:r w:rsidRPr="003C2446">
              <w:t>optional</w:t>
            </w:r>
            <w:proofErr w:type="gramEnd"/>
            <w:r w:rsidRPr="003C2446">
              <w:t xml:space="preserve"> variable)</w:t>
            </w:r>
          </w:p>
        </w:tc>
      </w:tr>
      <w:tr w:rsidR="006A6BE6" w:rsidRPr="003C2446" w14:paraId="59CD9260"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3AB1624" w14:textId="3E75594C" w:rsidR="006A6BE6" w:rsidRPr="003C2446" w:rsidRDefault="006A6BE6" w:rsidP="006A6BE6">
            <w:r w:rsidRPr="003C2446">
              <w:t>CP_EXIST</w:t>
            </w:r>
          </w:p>
        </w:tc>
        <w:tc>
          <w:tcPr>
            <w:tcW w:w="1089" w:type="pct"/>
          </w:tcPr>
          <w:p w14:paraId="657D4AA1" w14:textId="36EF8C15"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1EDDC27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Existence of current partner</w:t>
            </w:r>
          </w:p>
          <w:p w14:paraId="3C79477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In partnership with legal spouse</w:t>
            </w:r>
          </w:p>
          <w:p w14:paraId="13B74E9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Cohabiting and living together with </w:t>
            </w:r>
            <w:proofErr w:type="gramStart"/>
            <w:r w:rsidRPr="003C2446">
              <w:t>partner</w:t>
            </w:r>
            <w:proofErr w:type="gramEnd"/>
          </w:p>
          <w:p w14:paraId="7A4FA13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3 Having partner but not living </w:t>
            </w:r>
            <w:proofErr w:type="gramStart"/>
            <w:r w:rsidRPr="003C2446">
              <w:t>together</w:t>
            </w:r>
            <w:proofErr w:type="gramEnd"/>
          </w:p>
          <w:p w14:paraId="5BE8C66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No current partner</w:t>
            </w:r>
          </w:p>
          <w:p w14:paraId="0C10F86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217234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CB003D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2A4DD6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278E2DFE"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09001865" w14:textId="14873388" w:rsidR="006A6BE6" w:rsidRPr="003C2446" w:rsidRDefault="006A6BE6" w:rsidP="006A6BE6">
            <w:r w:rsidRPr="003C2446">
              <w:lastRenderedPageBreak/>
              <w:t>FP_EXIST</w:t>
            </w:r>
          </w:p>
        </w:tc>
        <w:tc>
          <w:tcPr>
            <w:tcW w:w="1089" w:type="pct"/>
          </w:tcPr>
          <w:p w14:paraId="63B485B3" w14:textId="21D09C1C"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5B019E6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Existence of former partner</w:t>
            </w:r>
          </w:p>
          <w:p w14:paraId="682608F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1633C7A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5B7E065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CC505F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7D8221C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F7A07E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7CDF95C6"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F3B3571" w14:textId="2881D048" w:rsidR="006A6BE6" w:rsidRPr="003C2446" w:rsidRDefault="006A6BE6" w:rsidP="006A6BE6">
            <w:r w:rsidRPr="003C2446">
              <w:t>END_FP</w:t>
            </w:r>
          </w:p>
        </w:tc>
        <w:tc>
          <w:tcPr>
            <w:tcW w:w="1089" w:type="pct"/>
          </w:tcPr>
          <w:p w14:paraId="5D7E052B" w14:textId="17201DAB"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461EF5D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End of relationship with last former partner</w:t>
            </w:r>
          </w:p>
          <w:p w14:paraId="2CCA5FA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Within the last 12 months</w:t>
            </w:r>
          </w:p>
          <w:p w14:paraId="6AC51B2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1 to 3 years ago</w:t>
            </w:r>
          </w:p>
          <w:p w14:paraId="26AFA6E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3 to 5 years ago</w:t>
            </w:r>
          </w:p>
          <w:p w14:paraId="3BA37A0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More than 5 years ago</w:t>
            </w:r>
          </w:p>
          <w:p w14:paraId="098D7DF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1427412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40FA703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62B0F1E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393C528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469929A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48C05721"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789DD43D" w14:textId="15DB5B4B" w:rsidR="006A6BE6" w:rsidRPr="003C2446" w:rsidRDefault="006A6BE6" w:rsidP="006A6BE6">
            <w:r w:rsidRPr="003C2446">
              <w:t>IP_EXIST</w:t>
            </w:r>
          </w:p>
        </w:tc>
        <w:tc>
          <w:tcPr>
            <w:tcW w:w="1089" w:type="pct"/>
          </w:tcPr>
          <w:p w14:paraId="59E4122F" w14:textId="1B49F89B"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7FD31A2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Existence of any intimate partner (auxiliary variable)</w:t>
            </w:r>
          </w:p>
          <w:p w14:paraId="609F9E8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Current partner only</w:t>
            </w:r>
          </w:p>
          <w:p w14:paraId="6690FF1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Former partner(s) only</w:t>
            </w:r>
          </w:p>
          <w:p w14:paraId="6397576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Both current and former partner(s)</w:t>
            </w:r>
          </w:p>
          <w:p w14:paraId="40018EF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4 No intimate partner</w:t>
            </w:r>
          </w:p>
          <w:p w14:paraId="16D5A30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CDCC1A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5BFCEEC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D9A6FD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7DC59F65"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00F003A7" w14:textId="2180EBD1" w:rsidR="006A6BE6" w:rsidRPr="003C2446" w:rsidRDefault="006A6BE6" w:rsidP="006A6BE6">
            <w:r w:rsidRPr="003C2446">
              <w:t>CP_AGE</w:t>
            </w:r>
          </w:p>
        </w:tc>
        <w:tc>
          <w:tcPr>
            <w:tcW w:w="1089" w:type="pct"/>
          </w:tcPr>
          <w:p w14:paraId="12C8D964" w14:textId="69E369CB"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545E8BC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CP_AGE_A4</w:t>
            </w:r>
          </w:p>
          <w:p w14:paraId="4A2534D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Respondents’ current partner age in completed years by age </w:t>
            </w:r>
            <w:proofErr w:type="gramStart"/>
            <w:r w:rsidRPr="003C2446">
              <w:t>groups</w:t>
            </w:r>
            <w:proofErr w:type="gramEnd"/>
            <w:r w:rsidRPr="003C2446">
              <w:t xml:space="preserve"> </w:t>
            </w:r>
          </w:p>
          <w:p w14:paraId="106A383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up to 29</w:t>
            </w:r>
          </w:p>
          <w:p w14:paraId="55FB4A5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30-44</w:t>
            </w:r>
          </w:p>
          <w:p w14:paraId="24605DA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45-64</w:t>
            </w:r>
          </w:p>
          <w:p w14:paraId="1FF4916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65 or more</w:t>
            </w:r>
          </w:p>
          <w:p w14:paraId="047BD55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99 This information could not be </w:t>
            </w:r>
            <w:proofErr w:type="gramStart"/>
            <w:r w:rsidRPr="003C2446">
              <w:t>retrieved</w:t>
            </w:r>
            <w:proofErr w:type="gramEnd"/>
          </w:p>
          <w:p w14:paraId="1DB372A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842053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67CE468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3E487BE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32C1D490"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E5186C5" w14:textId="5104554E" w:rsidR="006A6BE6" w:rsidRPr="003C2446" w:rsidRDefault="006A6BE6" w:rsidP="006A6BE6">
            <w:r w:rsidRPr="003C2446">
              <w:t>CP_SEX</w:t>
            </w:r>
          </w:p>
        </w:tc>
        <w:tc>
          <w:tcPr>
            <w:tcW w:w="1089" w:type="pct"/>
          </w:tcPr>
          <w:p w14:paraId="58AC09F5" w14:textId="2E4965A2"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Recoded</w:t>
            </w:r>
          </w:p>
        </w:tc>
        <w:tc>
          <w:tcPr>
            <w:tcW w:w="2404" w:type="pct"/>
          </w:tcPr>
          <w:p w14:paraId="50CCB89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CP_SEX_R</w:t>
            </w:r>
          </w:p>
          <w:p w14:paraId="58D2504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Sex of current partner (not known was not included in the initial variable)</w:t>
            </w:r>
          </w:p>
          <w:p w14:paraId="175F4C7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Male</w:t>
            </w:r>
          </w:p>
          <w:p w14:paraId="3E05A82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Female</w:t>
            </w:r>
          </w:p>
          <w:p w14:paraId="7A0FE29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4E74843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700DED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lastRenderedPageBreak/>
              <w:t>Country specific comments:</w:t>
            </w:r>
            <w:r w:rsidRPr="003C2446">
              <w:t xml:space="preserve"> NA</w:t>
            </w:r>
          </w:p>
          <w:p w14:paraId="2772968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5B06E66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07F3CCCD"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9114E8E" w14:textId="2F048CF8" w:rsidR="006A6BE6" w:rsidRPr="003C2446" w:rsidRDefault="006A6BE6" w:rsidP="006A6BE6">
            <w:r w:rsidRPr="003C2446">
              <w:lastRenderedPageBreak/>
              <w:t>CP_CNTR_BRTH</w:t>
            </w:r>
          </w:p>
        </w:tc>
        <w:tc>
          <w:tcPr>
            <w:tcW w:w="1089" w:type="pct"/>
          </w:tcPr>
          <w:p w14:paraId="17FF7315" w14:textId="5CA0DE48"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227C685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CP_CNTR_BRTH_A</w:t>
            </w:r>
          </w:p>
          <w:p w14:paraId="19BBB8E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Country of birth of current partner</w:t>
            </w:r>
          </w:p>
          <w:p w14:paraId="51B26EC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1 National</w:t>
            </w:r>
          </w:p>
          <w:p w14:paraId="4551C7B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2 Non-national but EU</w:t>
            </w:r>
          </w:p>
          <w:p w14:paraId="6D67095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3 Non-national and not EU</w:t>
            </w:r>
          </w:p>
          <w:p w14:paraId="24DD933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rPr>
                <w:lang w:val="en-US"/>
              </w:rPr>
              <w:t xml:space="preserve">4 Non-national, no disaggregation available </w:t>
            </w:r>
            <w:r w:rsidRPr="003C2446">
              <w:t>in anonymised dataset</w:t>
            </w:r>
            <w:r w:rsidRPr="003C2446">
              <w:rPr>
                <w:lang w:val="en-US"/>
              </w:rPr>
              <w:t xml:space="preserve"> if EU or not EU</w:t>
            </w:r>
          </w:p>
          <w:p w14:paraId="636470C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1F47620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0896BC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w:t>
            </w:r>
          </w:p>
          <w:p w14:paraId="02F9AAF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EE, SI: no disaggregation between categories 2 and 3 provided in the anonymised dataset, only values 1, 4 or 9 are applicable.</w:t>
            </w:r>
          </w:p>
          <w:p w14:paraId="3DEEA9C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7756E11D"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292A6C11" w14:textId="5B070E8B" w:rsidR="006A6BE6" w:rsidRPr="003C2446" w:rsidRDefault="006A6BE6" w:rsidP="006A6BE6">
            <w:r w:rsidRPr="003C2446">
              <w:t>CP_CITIZENSHIP</w:t>
            </w:r>
          </w:p>
        </w:tc>
        <w:tc>
          <w:tcPr>
            <w:tcW w:w="1089" w:type="pct"/>
          </w:tcPr>
          <w:p w14:paraId="5B80938D" w14:textId="38C5D1D3"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Pr>
          <w:p w14:paraId="180F51A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CP_CITIZENSHIP_A</w:t>
            </w:r>
          </w:p>
          <w:p w14:paraId="1EBBA6B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Country of main citizenship of current partner</w:t>
            </w:r>
          </w:p>
          <w:p w14:paraId="1FF7A5C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1 National</w:t>
            </w:r>
          </w:p>
          <w:p w14:paraId="7A9FA15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2 Non-national but EU</w:t>
            </w:r>
          </w:p>
          <w:p w14:paraId="58FCEBC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3 Non-national and not EU</w:t>
            </w:r>
          </w:p>
          <w:p w14:paraId="79EE309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en-US"/>
              </w:rPr>
            </w:pPr>
            <w:r w:rsidRPr="003C2446">
              <w:rPr>
                <w:lang w:val="en-US"/>
              </w:rPr>
              <w:t xml:space="preserve">4 Non-national, no disaggregation available </w:t>
            </w:r>
            <w:r w:rsidRPr="003C2446">
              <w:t>in anonymised dataset</w:t>
            </w:r>
            <w:r w:rsidRPr="003C2446">
              <w:rPr>
                <w:lang w:val="en-US"/>
              </w:rPr>
              <w:t xml:space="preserve"> if EU or not EU</w:t>
            </w:r>
          </w:p>
          <w:p w14:paraId="41CB285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29D8360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69E686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w:t>
            </w:r>
          </w:p>
          <w:p w14:paraId="66178BB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EE, SI: no disaggregation between categories 2 and 3 provided in the anonymised dataset, only values 1, 4 or 9 are applicable.</w:t>
            </w:r>
          </w:p>
          <w:p w14:paraId="6EA97E1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49688A9C"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7E90C807" w14:textId="4A9A6D4B" w:rsidR="006A6BE6" w:rsidRPr="003C2446" w:rsidRDefault="006A6BE6" w:rsidP="006A6BE6">
            <w:r w:rsidRPr="003C2446">
              <w:t>CP_ACT_STAT</w:t>
            </w:r>
          </w:p>
        </w:tc>
        <w:tc>
          <w:tcPr>
            <w:tcW w:w="1089" w:type="pct"/>
          </w:tcPr>
          <w:p w14:paraId="1356ABE8" w14:textId="215FC24B"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71AD8E3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CP_ACT_STAT_A</w:t>
            </w:r>
          </w:p>
          <w:p w14:paraId="2A368F9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Self-defined main activity status of current partner</w:t>
            </w:r>
          </w:p>
          <w:p w14:paraId="0A2EFD4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Employed</w:t>
            </w:r>
          </w:p>
          <w:p w14:paraId="47B8595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Unemployed</w:t>
            </w:r>
          </w:p>
          <w:p w14:paraId="0647A3A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Other</w:t>
            </w:r>
          </w:p>
          <w:p w14:paraId="055D7FE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6F018D8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99F332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5B79771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7F0DA46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13165395"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4B4B685F" w14:textId="5A9131E6" w:rsidR="006A6BE6" w:rsidRPr="003C2446" w:rsidRDefault="006A6BE6" w:rsidP="006A6BE6">
            <w:r w:rsidRPr="003C2446">
              <w:t>CP_EDU_LEVEL</w:t>
            </w:r>
          </w:p>
        </w:tc>
        <w:tc>
          <w:tcPr>
            <w:tcW w:w="1089" w:type="pct"/>
          </w:tcPr>
          <w:p w14:paraId="26EFD1FD" w14:textId="0F343C4B"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Pr>
          <w:p w14:paraId="61F9C6C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CP_EDU_LEVEL_A</w:t>
            </w:r>
          </w:p>
          <w:p w14:paraId="464B058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Educational attainment level of current partner</w:t>
            </w:r>
          </w:p>
          <w:p w14:paraId="4720BC7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lastRenderedPageBreak/>
              <w:t xml:space="preserve">1 ISCED 0-2 Less than primary, </w:t>
            </w:r>
            <w:proofErr w:type="gramStart"/>
            <w:r w:rsidRPr="003C2446">
              <w:t>primary</w:t>
            </w:r>
            <w:proofErr w:type="gramEnd"/>
            <w:r w:rsidRPr="003C2446">
              <w:t xml:space="preserve"> and lower secondary</w:t>
            </w:r>
          </w:p>
          <w:p w14:paraId="4DEB6E6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ISCED 3-4 Upper secondary and post-secondary non-tertiary</w:t>
            </w:r>
          </w:p>
          <w:p w14:paraId="5BF68C2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ISCED 5-8 Tertiary education</w:t>
            </w:r>
          </w:p>
          <w:p w14:paraId="1C6C8DB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0B865B0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C5E434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5957A9B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6673C202"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065559B" w14:textId="01E6B21A" w:rsidR="006A6BE6" w:rsidRPr="003C2446" w:rsidRDefault="006A6BE6" w:rsidP="006A6BE6">
            <w:r w:rsidRPr="003C2446">
              <w:lastRenderedPageBreak/>
              <w:t>CP_TOGTH_YEAR</w:t>
            </w:r>
          </w:p>
        </w:tc>
        <w:tc>
          <w:tcPr>
            <w:tcW w:w="1089" w:type="pct"/>
          </w:tcPr>
          <w:p w14:paraId="6A91DC45" w14:textId="0A4B4E1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 Recoded</w:t>
            </w:r>
          </w:p>
        </w:tc>
        <w:tc>
          <w:tcPr>
            <w:tcW w:w="2404" w:type="pct"/>
          </w:tcPr>
          <w:p w14:paraId="05FF762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CP_TOGTH_YEAR_R</w:t>
            </w:r>
          </w:p>
          <w:p w14:paraId="34640CE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Duration of relationship with current partner in completed </w:t>
            </w:r>
            <w:proofErr w:type="gramStart"/>
            <w:r w:rsidRPr="003C2446">
              <w:t>years</w:t>
            </w:r>
            <w:proofErr w:type="gramEnd"/>
          </w:p>
          <w:p w14:paraId="7D4EB4B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0 Less than one year</w:t>
            </w:r>
          </w:p>
          <w:p w14:paraId="4F786E8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1-74 Number of completed years, for example 2, 5, </w:t>
            </w:r>
            <w:proofErr w:type="gramStart"/>
            <w:r w:rsidRPr="003C2446">
              <w:t>6</w:t>
            </w:r>
            <w:proofErr w:type="gramEnd"/>
          </w:p>
          <w:p w14:paraId="5A362AE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97 Not available in anonymised dataset</w:t>
            </w:r>
          </w:p>
          <w:p w14:paraId="6B18E0A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98 Don`t want to </w:t>
            </w:r>
            <w:proofErr w:type="gramStart"/>
            <w:r w:rsidRPr="003C2446">
              <w:t>answer</w:t>
            </w:r>
            <w:proofErr w:type="gramEnd"/>
          </w:p>
          <w:p w14:paraId="346EF60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99 Don`t know/Can`t </w:t>
            </w:r>
            <w:proofErr w:type="gramStart"/>
            <w:r w:rsidRPr="003C2446">
              <w:t>remember</w:t>
            </w:r>
            <w:proofErr w:type="gramEnd"/>
          </w:p>
          <w:p w14:paraId="1FE14D8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167E57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p>
          <w:p w14:paraId="29DC0E7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SI: exact number of years not provided in the anonymised dataset, value 97 is used.</w:t>
            </w:r>
          </w:p>
          <w:p w14:paraId="78BC2F6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28CD31E6"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1732C888" w14:textId="63000AB0" w:rsidR="006A6BE6" w:rsidRPr="003C2446" w:rsidRDefault="006A6BE6" w:rsidP="006A6BE6">
            <w:r w:rsidRPr="003C2446">
              <w:t>CP_TOGTH_YEAR</w:t>
            </w:r>
          </w:p>
        </w:tc>
        <w:tc>
          <w:tcPr>
            <w:tcW w:w="1089" w:type="pct"/>
          </w:tcPr>
          <w:p w14:paraId="1243D9F5" w14:textId="13A6DC61"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Pr>
          <w:p w14:paraId="036131E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CP_TOGTH_YEAR_A</w:t>
            </w:r>
          </w:p>
          <w:p w14:paraId="42C5563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Duration of relationship with current partner in 5-years groups</w:t>
            </w:r>
          </w:p>
          <w:p w14:paraId="278A801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1 up to 4 </w:t>
            </w:r>
          </w:p>
          <w:p w14:paraId="0761881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2 5-9 </w:t>
            </w:r>
          </w:p>
          <w:p w14:paraId="43AFA77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10-14</w:t>
            </w:r>
          </w:p>
          <w:p w14:paraId="44B92FE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4 15-19</w:t>
            </w:r>
          </w:p>
          <w:p w14:paraId="0F70051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5 20-24</w:t>
            </w:r>
          </w:p>
          <w:p w14:paraId="578112F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6 25-29</w:t>
            </w:r>
          </w:p>
          <w:p w14:paraId="0DC130A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7 30-34</w:t>
            </w:r>
          </w:p>
          <w:p w14:paraId="47741C8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8 35-39</w:t>
            </w:r>
          </w:p>
          <w:p w14:paraId="4C7676A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9 40-44</w:t>
            </w:r>
          </w:p>
          <w:p w14:paraId="77B2ACD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10 45-49</w:t>
            </w:r>
          </w:p>
          <w:p w14:paraId="1C9CF16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11 50 or more</w:t>
            </w:r>
          </w:p>
          <w:p w14:paraId="4BE67CE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99 This information could not be </w:t>
            </w:r>
            <w:proofErr w:type="gramStart"/>
            <w:r w:rsidRPr="003C2446">
              <w:t>retrieved</w:t>
            </w:r>
            <w:proofErr w:type="gramEnd"/>
          </w:p>
          <w:p w14:paraId="6452540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456E6D8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500D499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52658437"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7FE9EC33" w14:textId="1B8E0F92" w:rsidR="006A6BE6" w:rsidRPr="003C2446" w:rsidRDefault="006A6BE6" w:rsidP="006A6BE6">
            <w:r w:rsidRPr="003C2446">
              <w:t>CP_TOGTH_MONTH</w:t>
            </w:r>
          </w:p>
        </w:tc>
        <w:tc>
          <w:tcPr>
            <w:tcW w:w="1089" w:type="pct"/>
          </w:tcPr>
          <w:p w14:paraId="4C1763CD" w14:textId="33F8027F"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Recoded</w:t>
            </w:r>
          </w:p>
        </w:tc>
        <w:tc>
          <w:tcPr>
            <w:tcW w:w="2404" w:type="pct"/>
          </w:tcPr>
          <w:p w14:paraId="4C848D4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CP_TOGTH_MONTH_R</w:t>
            </w:r>
          </w:p>
          <w:p w14:paraId="142D30D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Duration of relationship with current partner in months</w:t>
            </w:r>
          </w:p>
          <w:p w14:paraId="24B7839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1-11 Number of completed months, for example 2, 6, </w:t>
            </w:r>
            <w:proofErr w:type="gramStart"/>
            <w:r w:rsidRPr="003C2446">
              <w:t>8</w:t>
            </w:r>
            <w:proofErr w:type="gramEnd"/>
          </w:p>
          <w:p w14:paraId="2F402FB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97 not available in anonymised dataset</w:t>
            </w:r>
          </w:p>
          <w:p w14:paraId="4C74577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98 Don`t want to </w:t>
            </w:r>
            <w:proofErr w:type="gramStart"/>
            <w:r w:rsidRPr="003C2446">
              <w:t>answer</w:t>
            </w:r>
            <w:proofErr w:type="gramEnd"/>
          </w:p>
          <w:p w14:paraId="264CB9C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99 Don`t know/Can`t </w:t>
            </w:r>
            <w:proofErr w:type="gramStart"/>
            <w:r w:rsidRPr="003C2446">
              <w:t>remember</w:t>
            </w:r>
            <w:proofErr w:type="gramEnd"/>
          </w:p>
          <w:p w14:paraId="6880456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BF2B9F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lastRenderedPageBreak/>
              <w:t>Country specific comments:</w:t>
            </w:r>
          </w:p>
          <w:p w14:paraId="49D5DC4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SI: duration of relationship with current partner in months not provided in the anonymised dataset, value 97 is used.</w:t>
            </w:r>
          </w:p>
          <w:p w14:paraId="385C924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24FC2661"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2059F33B" w14:textId="785919FF" w:rsidR="006A6BE6" w:rsidRPr="003C2446" w:rsidRDefault="006A6BE6" w:rsidP="006A6BE6">
            <w:r w:rsidRPr="003C2446">
              <w:lastRenderedPageBreak/>
              <w:t>CP_</w:t>
            </w:r>
            <w:proofErr w:type="gramStart"/>
            <w:r w:rsidRPr="003C2446">
              <w:t>DEPEND</w:t>
            </w:r>
            <w:proofErr w:type="gramEnd"/>
          </w:p>
        </w:tc>
        <w:tc>
          <w:tcPr>
            <w:tcW w:w="1089" w:type="pct"/>
          </w:tcPr>
          <w:p w14:paraId="35D4EE4F" w14:textId="0D4745C6"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024C736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Dependent on current partner for money, </w:t>
            </w:r>
            <w:proofErr w:type="gramStart"/>
            <w:r w:rsidRPr="003C2446">
              <w:t>food</w:t>
            </w:r>
            <w:proofErr w:type="gramEnd"/>
            <w:r w:rsidRPr="003C2446">
              <w:t xml:space="preserve"> or something else</w:t>
            </w:r>
          </w:p>
          <w:p w14:paraId="49F4124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336E222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23214CB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8 Don`t want to </w:t>
            </w:r>
            <w:proofErr w:type="gramStart"/>
            <w:r w:rsidRPr="003C2446">
              <w:t>answer</w:t>
            </w:r>
            <w:proofErr w:type="gramEnd"/>
          </w:p>
          <w:p w14:paraId="4F8A0AA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Don`t know/Can`t </w:t>
            </w:r>
            <w:proofErr w:type="gramStart"/>
            <w:r w:rsidRPr="003C2446">
              <w:t>remember</w:t>
            </w:r>
            <w:proofErr w:type="gramEnd"/>
          </w:p>
          <w:p w14:paraId="7DC7D5F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7668B6D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A3AC92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44C7184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02A8C811"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0F7AE336" w14:textId="200FF5AA" w:rsidR="006A6BE6" w:rsidRPr="003C2446" w:rsidRDefault="006A6BE6" w:rsidP="006A6BE6">
            <w:r w:rsidRPr="003C2446">
              <w:t>CP_DECID</w:t>
            </w:r>
          </w:p>
        </w:tc>
        <w:tc>
          <w:tcPr>
            <w:tcW w:w="1089" w:type="pct"/>
          </w:tcPr>
          <w:p w14:paraId="786B53C6" w14:textId="1F504B29"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66602A8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Making decisions with current partner about monetary issues</w:t>
            </w:r>
          </w:p>
          <w:p w14:paraId="124D481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 Respondent made all the </w:t>
            </w:r>
            <w:proofErr w:type="gramStart"/>
            <w:r w:rsidRPr="003C2446">
              <w:t>decisions</w:t>
            </w:r>
            <w:proofErr w:type="gramEnd"/>
          </w:p>
          <w:p w14:paraId="39D2ED7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Respondent`s current partner made all the </w:t>
            </w:r>
            <w:proofErr w:type="gramStart"/>
            <w:r w:rsidRPr="003C2446">
              <w:t>decisions</w:t>
            </w:r>
            <w:proofErr w:type="gramEnd"/>
          </w:p>
          <w:p w14:paraId="6BED1C5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3 Talked together and decided </w:t>
            </w:r>
            <w:proofErr w:type="gramStart"/>
            <w:r w:rsidRPr="003C2446">
              <w:t>consensually</w:t>
            </w:r>
            <w:proofErr w:type="gramEnd"/>
          </w:p>
          <w:p w14:paraId="0265FAB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4 Something decided by respondent, something by respondent`s current </w:t>
            </w:r>
            <w:proofErr w:type="gramStart"/>
            <w:r w:rsidRPr="003C2446">
              <w:t>partner</w:t>
            </w:r>
            <w:proofErr w:type="gramEnd"/>
          </w:p>
          <w:p w14:paraId="1D50441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5 There were no such expenses/decisions made within last 12 </w:t>
            </w:r>
            <w:proofErr w:type="gramStart"/>
            <w:r w:rsidRPr="003C2446">
              <w:t>months</w:t>
            </w:r>
            <w:proofErr w:type="gramEnd"/>
          </w:p>
          <w:p w14:paraId="2B5087F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4B7BD66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68DD33E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91D739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9E7808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4879C5D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10DA938C"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68E7B9BF" w14:textId="2C5B1F01" w:rsidR="006A6BE6" w:rsidRPr="003C2446" w:rsidRDefault="006A6BE6" w:rsidP="006A6BE6">
            <w:r w:rsidRPr="003C2446">
              <w:t>CP_ALCOHOL</w:t>
            </w:r>
          </w:p>
        </w:tc>
        <w:tc>
          <w:tcPr>
            <w:tcW w:w="1089" w:type="pct"/>
          </w:tcPr>
          <w:p w14:paraId="1CCDB9FF" w14:textId="3EC1253B"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1B651B72" w14:textId="12BE274C"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w:t>
            </w:r>
            <w:proofErr w:type="gramStart"/>
            <w:r w:rsidRPr="003C2446">
              <w:t>optional</w:t>
            </w:r>
            <w:proofErr w:type="gramEnd"/>
            <w:r w:rsidRPr="003C2446">
              <w:t xml:space="preserve"> variable)</w:t>
            </w:r>
          </w:p>
        </w:tc>
      </w:tr>
      <w:tr w:rsidR="006A6BE6" w:rsidRPr="003C2446" w14:paraId="0E36D900"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530D192" w14:textId="692F86E6" w:rsidR="006A6BE6" w:rsidRPr="003C2446" w:rsidRDefault="006A6BE6" w:rsidP="006A6BE6">
            <w:r w:rsidRPr="003C2446">
              <w:t>CP_POLICE</w:t>
            </w:r>
          </w:p>
        </w:tc>
        <w:tc>
          <w:tcPr>
            <w:tcW w:w="1089" w:type="pct"/>
          </w:tcPr>
          <w:p w14:paraId="5CE49A8A" w14:textId="5F5724B5"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2D2816F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Current partner in trouble with police due to aggressive behaviour</w:t>
            </w:r>
          </w:p>
          <w:p w14:paraId="7605A1B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511A258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731F691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170E78A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2137A9F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6F800F8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1EE124C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49098B6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44974614"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047D2317" w14:textId="7A684321" w:rsidR="006A6BE6" w:rsidRPr="003C2446" w:rsidRDefault="006A6BE6" w:rsidP="006A6BE6">
            <w:r w:rsidRPr="003C2446">
              <w:t>CP_FIREARM</w:t>
            </w:r>
          </w:p>
        </w:tc>
        <w:tc>
          <w:tcPr>
            <w:tcW w:w="1089" w:type="pct"/>
          </w:tcPr>
          <w:p w14:paraId="4FB7D6B0" w14:textId="0CE44F5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5AB3F3A7" w14:textId="2DC463F2"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w:t>
            </w:r>
            <w:proofErr w:type="gramStart"/>
            <w:r w:rsidRPr="003C2446">
              <w:t>optional</w:t>
            </w:r>
            <w:proofErr w:type="gramEnd"/>
            <w:r w:rsidRPr="003C2446">
              <w:t xml:space="preserve"> variable)</w:t>
            </w:r>
          </w:p>
        </w:tc>
      </w:tr>
      <w:tr w:rsidR="006A6BE6" w:rsidRPr="003C2446" w14:paraId="0F7ED67B"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A23F910" w14:textId="0FF6DE97" w:rsidR="006A6BE6" w:rsidRPr="003C2446" w:rsidRDefault="006A6BE6" w:rsidP="006A6BE6">
            <w:r w:rsidRPr="003C2446">
              <w:t>GET_TOGTH</w:t>
            </w:r>
          </w:p>
        </w:tc>
        <w:tc>
          <w:tcPr>
            <w:tcW w:w="1089" w:type="pct"/>
          </w:tcPr>
          <w:p w14:paraId="3116CDAE" w14:textId="0CC5F949"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21F9225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Get-together with close people</w:t>
            </w:r>
          </w:p>
          <w:p w14:paraId="6DA8102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Daily (every day or almost every day)</w:t>
            </w:r>
          </w:p>
          <w:p w14:paraId="6380246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Weekly (one or more times a week but not every day)  </w:t>
            </w:r>
          </w:p>
          <w:p w14:paraId="46021A1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lastRenderedPageBreak/>
              <w:t>3 Monthly (one or more times a month but not every week)</w:t>
            </w:r>
          </w:p>
          <w:p w14:paraId="59AF38B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Yearly (one or more times a year but not every month)</w:t>
            </w:r>
          </w:p>
          <w:p w14:paraId="3220DC2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5 Less than once a year</w:t>
            </w:r>
          </w:p>
          <w:p w14:paraId="31AB1CD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6 No close people who are not household </w:t>
            </w:r>
            <w:proofErr w:type="gramStart"/>
            <w:r w:rsidRPr="003C2446">
              <w:t>members</w:t>
            </w:r>
            <w:proofErr w:type="gramEnd"/>
          </w:p>
          <w:p w14:paraId="0C7F097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009A5F5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3D4848E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922680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57FE38E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52DD512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61C7B069"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148CA3FB" w14:textId="44C79FFC" w:rsidR="006A6BE6" w:rsidRPr="003C2446" w:rsidRDefault="006A6BE6" w:rsidP="006A6BE6">
            <w:r w:rsidRPr="003C2446">
              <w:lastRenderedPageBreak/>
              <w:t>ABIL_STAY</w:t>
            </w:r>
          </w:p>
        </w:tc>
        <w:tc>
          <w:tcPr>
            <w:tcW w:w="1089" w:type="pct"/>
          </w:tcPr>
          <w:p w14:paraId="727B9BBD" w14:textId="39515958"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00DD53C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Ability to stay at someone’s </w:t>
            </w:r>
            <w:proofErr w:type="gramStart"/>
            <w:r w:rsidRPr="003C2446">
              <w:t>place</w:t>
            </w:r>
            <w:proofErr w:type="gramEnd"/>
          </w:p>
          <w:p w14:paraId="45E46FE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67A5027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405CCB4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8 Don`t want to </w:t>
            </w:r>
            <w:proofErr w:type="gramStart"/>
            <w:r w:rsidRPr="003C2446">
              <w:t>answer</w:t>
            </w:r>
            <w:proofErr w:type="gramEnd"/>
          </w:p>
          <w:p w14:paraId="42F01FA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Don`t know/Can`t </w:t>
            </w:r>
            <w:proofErr w:type="gramStart"/>
            <w:r w:rsidRPr="003C2446">
              <w:t>remember</w:t>
            </w:r>
            <w:proofErr w:type="gramEnd"/>
          </w:p>
          <w:p w14:paraId="10FB9CA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FB612C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6FB412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B128D6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0BCD3BD3"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9CED9B2" w14:textId="5B7CD44F" w:rsidR="006A6BE6" w:rsidRPr="003C2446" w:rsidRDefault="006A6BE6" w:rsidP="006A6BE6">
            <w:r w:rsidRPr="003C2446">
              <w:t>CLSPERS</w:t>
            </w:r>
          </w:p>
        </w:tc>
        <w:tc>
          <w:tcPr>
            <w:tcW w:w="1089" w:type="pct"/>
          </w:tcPr>
          <w:p w14:paraId="6F8275E0" w14:textId="5EE9BF8D"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486670C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Someone to discuss personal </w:t>
            </w:r>
            <w:proofErr w:type="gramStart"/>
            <w:r w:rsidRPr="003C2446">
              <w:t>matters</w:t>
            </w:r>
            <w:proofErr w:type="gramEnd"/>
          </w:p>
          <w:p w14:paraId="1D01FD2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7059A01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395FE49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2ED1DC2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43F7E02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75FB23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D4453E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7AF1080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508FF370"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6FFDED4" w14:textId="3D7B0015" w:rsidR="006A6BE6" w:rsidRPr="003C2446" w:rsidRDefault="006A6BE6" w:rsidP="006A6BE6">
            <w:r w:rsidRPr="003C2446">
              <w:t>GEN_HEALTH</w:t>
            </w:r>
          </w:p>
        </w:tc>
        <w:tc>
          <w:tcPr>
            <w:tcW w:w="1089" w:type="pct"/>
          </w:tcPr>
          <w:p w14:paraId="111434AC" w14:textId="32BEEACA"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614213F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Self-perceived general health</w:t>
            </w:r>
          </w:p>
          <w:p w14:paraId="3F04904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Very good</w:t>
            </w:r>
          </w:p>
          <w:p w14:paraId="2D1F80F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Good</w:t>
            </w:r>
          </w:p>
          <w:p w14:paraId="2CA3F5D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3 Fair (neither good nor bad)</w:t>
            </w:r>
          </w:p>
          <w:p w14:paraId="291A74E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4 Bad</w:t>
            </w:r>
          </w:p>
          <w:p w14:paraId="7704505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5 Very bad</w:t>
            </w:r>
          </w:p>
          <w:p w14:paraId="7B8ABB7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1446EEB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03FDF2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D5FE53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4F35732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7CED070A"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4EEE6C30" w14:textId="2C341254" w:rsidR="006A6BE6" w:rsidRPr="003C2446" w:rsidRDefault="006A6BE6" w:rsidP="006A6BE6">
            <w:r w:rsidRPr="003C2446">
              <w:t>HEALTH_PROB</w:t>
            </w:r>
          </w:p>
        </w:tc>
        <w:tc>
          <w:tcPr>
            <w:tcW w:w="1089" w:type="pct"/>
          </w:tcPr>
          <w:p w14:paraId="2BB94B19" w14:textId="64AFF88E"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4DDF49D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Long-standing health problem</w:t>
            </w:r>
          </w:p>
          <w:p w14:paraId="0A205FF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170DB28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03861F2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4B65497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7C1676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21A995B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7E82D9D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172B08B1"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D598AE4" w14:textId="68F91DE1" w:rsidR="006A6BE6" w:rsidRPr="003C2446" w:rsidRDefault="006A6BE6" w:rsidP="006A6BE6">
            <w:r w:rsidRPr="003C2446">
              <w:lastRenderedPageBreak/>
              <w:t>LIMIT_ACT</w:t>
            </w:r>
          </w:p>
        </w:tc>
        <w:tc>
          <w:tcPr>
            <w:tcW w:w="1089" w:type="pct"/>
          </w:tcPr>
          <w:p w14:paraId="2F322FE2" w14:textId="37FC27B1"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5F8B7AC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Limitation in activities because of health problems</w:t>
            </w:r>
          </w:p>
          <w:p w14:paraId="04F311F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Severely limited</w:t>
            </w:r>
          </w:p>
          <w:p w14:paraId="7C0433F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Limited but not severely</w:t>
            </w:r>
          </w:p>
          <w:p w14:paraId="484AC71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3 Not limited at </w:t>
            </w:r>
            <w:proofErr w:type="gramStart"/>
            <w:r w:rsidRPr="003C2446">
              <w:t>all</w:t>
            </w:r>
            <w:proofErr w:type="gramEnd"/>
          </w:p>
          <w:p w14:paraId="77C4FCC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5B22FB7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6816110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3197D24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3363CFE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4CBBD80D"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1A8D7C0D" w14:textId="5D5C3739" w:rsidR="006A6BE6" w:rsidRPr="003C2446" w:rsidRDefault="006A6BE6" w:rsidP="006A6BE6">
            <w:r w:rsidRPr="003C2446">
              <w:t>HH_SIZE</w:t>
            </w:r>
          </w:p>
        </w:tc>
        <w:tc>
          <w:tcPr>
            <w:tcW w:w="1089" w:type="pct"/>
          </w:tcPr>
          <w:p w14:paraId="40DCC12F" w14:textId="35BF7101"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0C5F116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HH_SIZE_A</w:t>
            </w:r>
          </w:p>
          <w:p w14:paraId="362B4E5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Household size</w:t>
            </w:r>
          </w:p>
          <w:p w14:paraId="3668789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one member</w:t>
            </w:r>
          </w:p>
          <w:p w14:paraId="60E6A8F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two members</w:t>
            </w:r>
          </w:p>
          <w:p w14:paraId="0BED1ED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three members</w:t>
            </w:r>
          </w:p>
          <w:p w14:paraId="22C400E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four members</w:t>
            </w:r>
          </w:p>
          <w:p w14:paraId="54639AF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5 five members</w:t>
            </w:r>
          </w:p>
          <w:p w14:paraId="0C3D225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6 six and more members</w:t>
            </w:r>
          </w:p>
          <w:p w14:paraId="205C36C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0CAF61B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3F43898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1CFF21A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6FEC065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4721B706"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702A7CD8" w14:textId="737744C2" w:rsidR="006A6BE6" w:rsidRPr="003C2446" w:rsidRDefault="006A6BE6" w:rsidP="006A6BE6">
            <w:r w:rsidRPr="003C2446">
              <w:t>IP_INHH</w:t>
            </w:r>
          </w:p>
        </w:tc>
        <w:tc>
          <w:tcPr>
            <w:tcW w:w="1089" w:type="pct"/>
          </w:tcPr>
          <w:p w14:paraId="29047098" w14:textId="4195AFAD"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26815A9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Respondent has partner living in household (auxiliary variable)</w:t>
            </w:r>
          </w:p>
          <w:p w14:paraId="4B7D050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1637DEC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78693E7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788E6FC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0B645FE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2A60301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40278352"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4F525CE4" w14:textId="46E5B5E8" w:rsidR="006A6BE6" w:rsidRPr="003C2446" w:rsidRDefault="006A6BE6" w:rsidP="006A6BE6">
            <w:r w:rsidRPr="003C2446">
              <w:t>CHLD_INHH</w:t>
            </w:r>
          </w:p>
        </w:tc>
        <w:tc>
          <w:tcPr>
            <w:tcW w:w="1089" w:type="pct"/>
          </w:tcPr>
          <w:p w14:paraId="25C26A60" w14:textId="75806C4E"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5AC7E32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Respondent has own children living in </w:t>
            </w:r>
            <w:proofErr w:type="gramStart"/>
            <w:r w:rsidRPr="003C2446">
              <w:t>household</w:t>
            </w:r>
            <w:proofErr w:type="gramEnd"/>
          </w:p>
          <w:p w14:paraId="4162EC1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0B0932A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7AE854B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3E0768A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3D464C3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CE5F43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E77ACA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29C88742"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19BF70A0" w14:textId="0CF9C273" w:rsidR="006A6BE6" w:rsidRPr="003C2446" w:rsidRDefault="006A6BE6" w:rsidP="006A6BE6">
            <w:r w:rsidRPr="003C2446">
              <w:t>CHLD_03</w:t>
            </w:r>
          </w:p>
        </w:tc>
        <w:tc>
          <w:tcPr>
            <w:tcW w:w="1089" w:type="pct"/>
          </w:tcPr>
          <w:p w14:paraId="60505EA6" w14:textId="64A5769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064BECC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67FBBB74"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52E2398" w14:textId="3F53450E" w:rsidR="006A6BE6" w:rsidRPr="003C2446" w:rsidRDefault="006A6BE6" w:rsidP="006A6BE6">
            <w:r w:rsidRPr="003C2446">
              <w:t>CHLD_46</w:t>
            </w:r>
          </w:p>
        </w:tc>
        <w:tc>
          <w:tcPr>
            <w:tcW w:w="1089" w:type="pct"/>
          </w:tcPr>
          <w:p w14:paraId="66186744" w14:textId="788D03D9"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Removed</w:t>
            </w:r>
          </w:p>
        </w:tc>
        <w:tc>
          <w:tcPr>
            <w:tcW w:w="2404" w:type="pct"/>
          </w:tcPr>
          <w:p w14:paraId="513E8ED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2A8E38D5"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5BCE70B5" w14:textId="2D270ED5" w:rsidR="006A6BE6" w:rsidRPr="003C2446" w:rsidRDefault="006A6BE6" w:rsidP="006A6BE6">
            <w:r w:rsidRPr="003C2446">
              <w:t>CHLD_715</w:t>
            </w:r>
          </w:p>
        </w:tc>
        <w:tc>
          <w:tcPr>
            <w:tcW w:w="1089" w:type="pct"/>
          </w:tcPr>
          <w:p w14:paraId="19C6B0B7" w14:textId="4E70D7D8"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7676119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3D8807E5"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B64F3D1" w14:textId="26A3AC24" w:rsidR="006A6BE6" w:rsidRPr="003C2446" w:rsidRDefault="006A6BE6" w:rsidP="006A6BE6">
            <w:r w:rsidRPr="003C2446">
              <w:t>CHLD_1624</w:t>
            </w:r>
          </w:p>
        </w:tc>
        <w:tc>
          <w:tcPr>
            <w:tcW w:w="1089" w:type="pct"/>
          </w:tcPr>
          <w:p w14:paraId="5AEA5C0F" w14:textId="700FB3A6"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Removed</w:t>
            </w:r>
          </w:p>
        </w:tc>
        <w:tc>
          <w:tcPr>
            <w:tcW w:w="2404" w:type="pct"/>
          </w:tcPr>
          <w:p w14:paraId="6BDAA20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55DEC51F"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79544A7" w14:textId="5E3D27DA" w:rsidR="006A6BE6" w:rsidRPr="003C2446" w:rsidRDefault="006A6BE6" w:rsidP="006A6BE6">
            <w:r w:rsidRPr="003C2446">
              <w:t>CHLD_25PL</w:t>
            </w:r>
          </w:p>
        </w:tc>
        <w:tc>
          <w:tcPr>
            <w:tcW w:w="1089" w:type="pct"/>
          </w:tcPr>
          <w:p w14:paraId="74778AD7" w14:textId="6B2EBE1E"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Removed</w:t>
            </w:r>
          </w:p>
        </w:tc>
        <w:tc>
          <w:tcPr>
            <w:tcW w:w="2404" w:type="pct"/>
          </w:tcPr>
          <w:p w14:paraId="2916419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3CD42713"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02938226" w14:textId="31EBE6F5" w:rsidR="006A6BE6" w:rsidRPr="003C2446" w:rsidRDefault="006A6BE6" w:rsidP="006A6BE6">
            <w:r w:rsidRPr="003C2446">
              <w:lastRenderedPageBreak/>
              <w:t>NB_CHLD_INHH</w:t>
            </w:r>
          </w:p>
        </w:tc>
        <w:tc>
          <w:tcPr>
            <w:tcW w:w="1089" w:type="pct"/>
          </w:tcPr>
          <w:p w14:paraId="6FF495E9" w14:textId="420823CA"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New variable</w:t>
            </w:r>
          </w:p>
        </w:tc>
        <w:tc>
          <w:tcPr>
            <w:tcW w:w="2404" w:type="pct"/>
          </w:tcPr>
          <w:p w14:paraId="4D51CD9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Number of respondent’s children in the household:</w:t>
            </w:r>
          </w:p>
          <w:p w14:paraId="5649894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one child</w:t>
            </w:r>
          </w:p>
          <w:p w14:paraId="5E23433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two children</w:t>
            </w:r>
          </w:p>
          <w:p w14:paraId="09D5EB6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three children</w:t>
            </w:r>
          </w:p>
          <w:p w14:paraId="6EB462C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four and more children</w:t>
            </w:r>
          </w:p>
          <w:p w14:paraId="193F158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2429F22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no own children</w:t>
            </w:r>
          </w:p>
          <w:p w14:paraId="783A88C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789EC56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15280F0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0F1A5CB1"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2CD88177" w14:textId="0162A375" w:rsidR="006A6BE6" w:rsidRPr="003C2446" w:rsidRDefault="006A6BE6" w:rsidP="006A6BE6">
            <w:r w:rsidRPr="003C2446">
              <w:t>CHLD_3_6_EXIST</w:t>
            </w:r>
          </w:p>
        </w:tc>
        <w:tc>
          <w:tcPr>
            <w:tcW w:w="1089" w:type="pct"/>
          </w:tcPr>
          <w:p w14:paraId="08EB7E96" w14:textId="402578F9"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New variable</w:t>
            </w:r>
          </w:p>
        </w:tc>
        <w:tc>
          <w:tcPr>
            <w:tcW w:w="2404" w:type="pct"/>
          </w:tcPr>
          <w:p w14:paraId="789ECE8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Respondent has children aged 0-6 are living in the household:</w:t>
            </w:r>
          </w:p>
          <w:p w14:paraId="7F6545A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6B2E6F1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6F68813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173246A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7ECCE0C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4D63F77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04C7BA9C"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7684E48D" w14:textId="7D4EAEFC" w:rsidR="006A6BE6" w:rsidRPr="003C2446" w:rsidRDefault="006A6BE6" w:rsidP="006A6BE6">
            <w:r w:rsidRPr="003C2446">
              <w:t>CHLD_7_15_EXIST</w:t>
            </w:r>
          </w:p>
        </w:tc>
        <w:tc>
          <w:tcPr>
            <w:tcW w:w="1089" w:type="pct"/>
          </w:tcPr>
          <w:p w14:paraId="6340DC79" w14:textId="4E9C023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New variable</w:t>
            </w:r>
          </w:p>
        </w:tc>
        <w:tc>
          <w:tcPr>
            <w:tcW w:w="2404" w:type="pct"/>
          </w:tcPr>
          <w:p w14:paraId="520DDDC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Respondent </w:t>
            </w:r>
            <w:proofErr w:type="gramStart"/>
            <w:r w:rsidRPr="003C2446">
              <w:t>has  children</w:t>
            </w:r>
            <w:proofErr w:type="gramEnd"/>
            <w:r w:rsidRPr="003C2446">
              <w:t xml:space="preserve"> aged 7-15 are living in the household:</w:t>
            </w:r>
          </w:p>
          <w:p w14:paraId="7903224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Yes</w:t>
            </w:r>
          </w:p>
          <w:p w14:paraId="0846834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No</w:t>
            </w:r>
          </w:p>
          <w:p w14:paraId="1426853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24D1940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1729A75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A56F37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0E989196"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7B6D046F" w14:textId="0E15E550" w:rsidR="006A6BE6" w:rsidRPr="003C2446" w:rsidRDefault="006A6BE6" w:rsidP="006A6BE6">
            <w:r w:rsidRPr="003C2446">
              <w:t>OTH_INHH</w:t>
            </w:r>
          </w:p>
        </w:tc>
        <w:tc>
          <w:tcPr>
            <w:tcW w:w="1089" w:type="pct"/>
          </w:tcPr>
          <w:p w14:paraId="204FFDE1" w14:textId="790ADBEA"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30A3A68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Existence of household members other than parent(s) and children</w:t>
            </w:r>
          </w:p>
          <w:p w14:paraId="11377E8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18FCD3F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365C479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0D32CFF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7161BA8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37CB556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55B01ACB"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EFE708E" w14:textId="6000BE07" w:rsidR="006A6BE6" w:rsidRPr="003C2446" w:rsidRDefault="006A6BE6" w:rsidP="006A6BE6">
            <w:r w:rsidRPr="003C2446">
              <w:t>HH_TYPE</w:t>
            </w:r>
          </w:p>
        </w:tc>
        <w:tc>
          <w:tcPr>
            <w:tcW w:w="1089" w:type="pct"/>
          </w:tcPr>
          <w:p w14:paraId="6230E461" w14:textId="1786FC0B"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3080023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Household type</w:t>
            </w:r>
          </w:p>
          <w:p w14:paraId="39E2F2F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 One-person household</w:t>
            </w:r>
          </w:p>
          <w:p w14:paraId="528FE3E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Lone </w:t>
            </w:r>
            <w:proofErr w:type="gramStart"/>
            <w:r w:rsidRPr="003C2446">
              <w:t>parent</w:t>
            </w:r>
            <w:proofErr w:type="gramEnd"/>
            <w:r w:rsidRPr="003C2446">
              <w:t xml:space="preserve"> with at least one child aged less than 25</w:t>
            </w:r>
          </w:p>
          <w:p w14:paraId="75268CD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3 Lone </w:t>
            </w:r>
            <w:proofErr w:type="gramStart"/>
            <w:r w:rsidRPr="003C2446">
              <w:t>parent</w:t>
            </w:r>
            <w:proofErr w:type="gramEnd"/>
            <w:r w:rsidRPr="003C2446">
              <w:t xml:space="preserve"> with all children aged 25 or more</w:t>
            </w:r>
          </w:p>
          <w:p w14:paraId="62F5632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4 </w:t>
            </w:r>
            <w:proofErr w:type="gramStart"/>
            <w:r w:rsidRPr="003C2446">
              <w:t>Couple</w:t>
            </w:r>
            <w:proofErr w:type="gramEnd"/>
            <w:r w:rsidRPr="003C2446">
              <w:t xml:space="preserve"> without any children</w:t>
            </w:r>
          </w:p>
          <w:p w14:paraId="7AEA9E2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5 </w:t>
            </w:r>
            <w:proofErr w:type="gramStart"/>
            <w:r w:rsidRPr="003C2446">
              <w:t>Couple</w:t>
            </w:r>
            <w:proofErr w:type="gramEnd"/>
            <w:r w:rsidRPr="003C2446">
              <w:t xml:space="preserve"> with at least one child aged less than 25</w:t>
            </w:r>
          </w:p>
          <w:p w14:paraId="15C2DC3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6 </w:t>
            </w:r>
            <w:proofErr w:type="gramStart"/>
            <w:r w:rsidRPr="003C2446">
              <w:t>Couple</w:t>
            </w:r>
            <w:proofErr w:type="gramEnd"/>
            <w:r w:rsidRPr="003C2446">
              <w:t xml:space="preserve"> with all children aged 25 or more</w:t>
            </w:r>
          </w:p>
          <w:p w14:paraId="6F8823D7"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7 Other type of household</w:t>
            </w:r>
          </w:p>
          <w:p w14:paraId="54D3EFD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This information could not be </w:t>
            </w:r>
            <w:proofErr w:type="gramStart"/>
            <w:r w:rsidRPr="003C2446">
              <w:t>retrieved</w:t>
            </w:r>
            <w:proofErr w:type="gramEnd"/>
          </w:p>
          <w:p w14:paraId="61A49A9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2CC69E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08B6538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6F9596D2"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60D3B605" w14:textId="58C7F66A" w:rsidR="006A6BE6" w:rsidRPr="003C2446" w:rsidRDefault="006A6BE6" w:rsidP="006A6BE6">
            <w:r w:rsidRPr="003C2446">
              <w:lastRenderedPageBreak/>
              <w:t>FP_SEX</w:t>
            </w:r>
          </w:p>
        </w:tc>
        <w:tc>
          <w:tcPr>
            <w:tcW w:w="1089" w:type="pct"/>
          </w:tcPr>
          <w:p w14:paraId="34FAD0FB" w14:textId="0A4531BA"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Recoded</w:t>
            </w:r>
          </w:p>
        </w:tc>
        <w:tc>
          <w:tcPr>
            <w:tcW w:w="2404" w:type="pct"/>
          </w:tcPr>
          <w:p w14:paraId="1B9171A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FP_SEX_R</w:t>
            </w:r>
          </w:p>
          <w:p w14:paraId="35C1FFA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Sex of last violent former partner (not known was not included in the initial variable)</w:t>
            </w:r>
          </w:p>
          <w:p w14:paraId="6E79069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Male</w:t>
            </w:r>
          </w:p>
          <w:p w14:paraId="33FF1B7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Female</w:t>
            </w:r>
          </w:p>
          <w:p w14:paraId="5CCE404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This information could not be </w:t>
            </w:r>
            <w:proofErr w:type="gramStart"/>
            <w:r w:rsidRPr="003C2446">
              <w:t>retrieved</w:t>
            </w:r>
            <w:proofErr w:type="gramEnd"/>
          </w:p>
          <w:p w14:paraId="6F84FAF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5B9DF79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15300DFE"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64AD77AA"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F12D88F" w14:textId="6DD49377" w:rsidR="006A6BE6" w:rsidRPr="003C2446" w:rsidRDefault="006A6BE6" w:rsidP="006A6BE6">
            <w:r w:rsidRPr="003C2446">
              <w:t>FP_CNTR_BRTH</w:t>
            </w:r>
          </w:p>
        </w:tc>
        <w:tc>
          <w:tcPr>
            <w:tcW w:w="1089" w:type="pct"/>
          </w:tcPr>
          <w:p w14:paraId="510AC316" w14:textId="0F2A2CDA"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60075AF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FP_CNTR_BRTH_A</w:t>
            </w:r>
          </w:p>
          <w:p w14:paraId="1539C9A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Country of birth of last violent former partner</w:t>
            </w:r>
          </w:p>
          <w:p w14:paraId="64F9617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1 National</w:t>
            </w:r>
          </w:p>
          <w:p w14:paraId="4E1DA1C5"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2 Non-national but EU</w:t>
            </w:r>
          </w:p>
          <w:p w14:paraId="61D3E69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fr-BE"/>
              </w:rPr>
            </w:pPr>
            <w:r w:rsidRPr="003C2446">
              <w:rPr>
                <w:lang w:val="fr-BE"/>
              </w:rPr>
              <w:t>3 Non-national and not EU</w:t>
            </w:r>
          </w:p>
          <w:p w14:paraId="194241D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rPr>
                <w:lang w:val="en-US"/>
              </w:rPr>
              <w:t>4 Non-national, no disaggregation available</w:t>
            </w:r>
            <w:r w:rsidRPr="003C2446">
              <w:t xml:space="preserve"> in anonymised dataset</w:t>
            </w:r>
            <w:r w:rsidRPr="003C2446">
              <w:rPr>
                <w:lang w:val="en-US"/>
              </w:rPr>
              <w:t xml:space="preserve"> if EU or not EU</w:t>
            </w:r>
          </w:p>
          <w:p w14:paraId="1DE5A3A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r w:rsidRPr="003C2446">
              <w:t xml:space="preserve">9 This information could not be </w:t>
            </w:r>
            <w:proofErr w:type="gramStart"/>
            <w:r w:rsidRPr="003C2446">
              <w:t>retrieved</w:t>
            </w:r>
            <w:proofErr w:type="gramEnd"/>
          </w:p>
          <w:p w14:paraId="0DC4653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rPr>
                <w:lang w:val="en-US"/>
              </w:rPr>
            </w:pPr>
          </w:p>
          <w:p w14:paraId="426B81CA"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w:t>
            </w:r>
          </w:p>
          <w:p w14:paraId="24EAF45E" w14:textId="315EEC90"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EE, SI: no disaggregation between categories 2 and 3 provided in the anonymised dataset, only values 1, 4 or 9 are applicable.</w:t>
            </w:r>
          </w:p>
        </w:tc>
      </w:tr>
      <w:tr w:rsidR="008F1EFD" w:rsidRPr="003C2446" w14:paraId="2F90985B"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8AB5430" w14:textId="5931B7E5" w:rsidR="006A6BE6" w:rsidRPr="003C2446" w:rsidRDefault="006A6BE6" w:rsidP="006A6BE6">
            <w:r w:rsidRPr="003C2446">
              <w:t>FP_CITIZENSHIP</w:t>
            </w:r>
          </w:p>
        </w:tc>
        <w:tc>
          <w:tcPr>
            <w:tcW w:w="1089" w:type="pct"/>
          </w:tcPr>
          <w:p w14:paraId="1FC99233" w14:textId="6368A80D"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Aggregated</w:t>
            </w:r>
          </w:p>
        </w:tc>
        <w:tc>
          <w:tcPr>
            <w:tcW w:w="2404" w:type="pct"/>
          </w:tcPr>
          <w:p w14:paraId="4103EF1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FP_CITIZENSHIP_A</w:t>
            </w:r>
          </w:p>
          <w:p w14:paraId="4EF7FC3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Country of main citizenship of last violent former partner</w:t>
            </w:r>
          </w:p>
          <w:p w14:paraId="1A932F3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1 National</w:t>
            </w:r>
          </w:p>
          <w:p w14:paraId="1B87CA3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 xml:space="preserve">2 Non-national but EU </w:t>
            </w:r>
          </w:p>
          <w:p w14:paraId="436498E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fr-BE"/>
              </w:rPr>
            </w:pPr>
            <w:r w:rsidRPr="003C2446">
              <w:rPr>
                <w:lang w:val="fr-BE"/>
              </w:rPr>
              <w:t>3 Non-national and not EU</w:t>
            </w:r>
          </w:p>
          <w:p w14:paraId="054A033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en-US"/>
              </w:rPr>
            </w:pPr>
            <w:r w:rsidRPr="003C2446">
              <w:rPr>
                <w:lang w:val="en-US"/>
              </w:rPr>
              <w:t>4 Non-national, no disaggregation available</w:t>
            </w:r>
            <w:r w:rsidRPr="003C2446">
              <w:t xml:space="preserve"> in anonymised dataset</w:t>
            </w:r>
            <w:r w:rsidRPr="003C2446">
              <w:rPr>
                <w:lang w:val="en-US"/>
              </w:rPr>
              <w:t xml:space="preserve"> if EU or not EU</w:t>
            </w:r>
          </w:p>
          <w:p w14:paraId="036980F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en-US"/>
              </w:rPr>
            </w:pPr>
            <w:r w:rsidRPr="003C2446">
              <w:t xml:space="preserve">9 This information could not be </w:t>
            </w:r>
            <w:proofErr w:type="gramStart"/>
            <w:r w:rsidRPr="003C2446">
              <w:t>retrieved</w:t>
            </w:r>
            <w:proofErr w:type="gramEnd"/>
          </w:p>
          <w:p w14:paraId="01862C0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rPr>
                <w:lang w:val="en-US"/>
              </w:rPr>
            </w:pPr>
          </w:p>
          <w:p w14:paraId="1352B76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w:t>
            </w:r>
          </w:p>
          <w:p w14:paraId="12FA836D" w14:textId="67535F48"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EE, SI: no disaggregation between categories 2 and 3 provided in the anonymised dataset, only values 1, 4 or 9 are applicable.</w:t>
            </w:r>
          </w:p>
        </w:tc>
      </w:tr>
      <w:tr w:rsidR="006A6BE6" w:rsidRPr="003C2446" w14:paraId="281F8FE3"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246F011B" w14:textId="5DDFAD69" w:rsidR="006A6BE6" w:rsidRPr="003C2446" w:rsidRDefault="006A6BE6" w:rsidP="006A6BE6">
            <w:r w:rsidRPr="003C2446">
              <w:t>FP_EDU_LEVEL</w:t>
            </w:r>
          </w:p>
        </w:tc>
        <w:tc>
          <w:tcPr>
            <w:tcW w:w="1089" w:type="pct"/>
          </w:tcPr>
          <w:p w14:paraId="518A26C6" w14:textId="690C8CF4"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2188577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FP_EDU_LEVEL_A</w:t>
            </w:r>
          </w:p>
          <w:p w14:paraId="0691310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Educational attainment level of last violent former partner</w:t>
            </w:r>
          </w:p>
          <w:p w14:paraId="0B1197A2"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 ISCED 0-2 Less than primary, </w:t>
            </w:r>
            <w:proofErr w:type="gramStart"/>
            <w:r w:rsidRPr="003C2446">
              <w:t>primary</w:t>
            </w:r>
            <w:proofErr w:type="gramEnd"/>
            <w:r w:rsidRPr="003C2446">
              <w:t xml:space="preserve"> and lower secondary</w:t>
            </w:r>
          </w:p>
          <w:p w14:paraId="3CF2D20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2 ISCED 3-4 Upper secondary and post-secondary non-tertiary</w:t>
            </w:r>
          </w:p>
          <w:p w14:paraId="4A704EE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ISCED 5-8 Tertiary education</w:t>
            </w:r>
          </w:p>
          <w:p w14:paraId="518EDCA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lastRenderedPageBreak/>
              <w:t xml:space="preserve">9 This information could not be </w:t>
            </w:r>
            <w:proofErr w:type="gramStart"/>
            <w:r w:rsidRPr="003C2446">
              <w:t>retrieved</w:t>
            </w:r>
            <w:proofErr w:type="gramEnd"/>
          </w:p>
          <w:p w14:paraId="70B33D5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2744400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3BFE5C1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548073AA"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504AADBA" w14:textId="5EE21AD2" w:rsidR="006A6BE6" w:rsidRPr="003C2446" w:rsidRDefault="006A6BE6" w:rsidP="006A6BE6">
            <w:r w:rsidRPr="003C2446">
              <w:lastRenderedPageBreak/>
              <w:t>FP_TOGTH_YEAR</w:t>
            </w:r>
          </w:p>
        </w:tc>
        <w:tc>
          <w:tcPr>
            <w:tcW w:w="1089" w:type="pct"/>
          </w:tcPr>
          <w:p w14:paraId="5BF79C73" w14:textId="232BD0DE"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Recoded</w:t>
            </w:r>
          </w:p>
        </w:tc>
        <w:tc>
          <w:tcPr>
            <w:tcW w:w="2404" w:type="pct"/>
          </w:tcPr>
          <w:p w14:paraId="62F8A1A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FP_TOGTH_YEAR_R</w:t>
            </w:r>
          </w:p>
          <w:p w14:paraId="775F3932"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Duration of relationship with last violent former partner in completed </w:t>
            </w:r>
            <w:proofErr w:type="gramStart"/>
            <w:r w:rsidRPr="003C2446">
              <w:t>years</w:t>
            </w:r>
            <w:proofErr w:type="gramEnd"/>
          </w:p>
          <w:p w14:paraId="1B221AB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0 Less than one year</w:t>
            </w:r>
          </w:p>
          <w:p w14:paraId="0667B986"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1-74 Number of years</w:t>
            </w:r>
          </w:p>
          <w:p w14:paraId="5444F16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97 Not available in anonymised dataset</w:t>
            </w:r>
          </w:p>
          <w:p w14:paraId="73ED6D8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98 Don`t want to </w:t>
            </w:r>
            <w:proofErr w:type="gramStart"/>
            <w:r w:rsidRPr="003C2446">
              <w:t>answer</w:t>
            </w:r>
            <w:proofErr w:type="gramEnd"/>
          </w:p>
          <w:p w14:paraId="768EE87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99 Don`t know/Can`t </w:t>
            </w:r>
            <w:proofErr w:type="gramStart"/>
            <w:r w:rsidRPr="003C2446">
              <w:t>remember</w:t>
            </w:r>
            <w:proofErr w:type="gramEnd"/>
          </w:p>
          <w:p w14:paraId="63783D8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6DDFF8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p>
          <w:p w14:paraId="4539C67D" w14:textId="5D9F8A98"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SI: exact number of years not provided in the anonymised dataset, value 97 is used.</w:t>
            </w:r>
          </w:p>
        </w:tc>
      </w:tr>
      <w:tr w:rsidR="006A6BE6" w:rsidRPr="003C2446" w14:paraId="46A6E525"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B6F8D7A" w14:textId="0BB1A87E" w:rsidR="006A6BE6" w:rsidRPr="003C2446" w:rsidRDefault="006A6BE6" w:rsidP="006A6BE6">
            <w:r w:rsidRPr="003C2446">
              <w:t>FP_TOGTH_YEAR</w:t>
            </w:r>
          </w:p>
        </w:tc>
        <w:tc>
          <w:tcPr>
            <w:tcW w:w="1089" w:type="pct"/>
          </w:tcPr>
          <w:p w14:paraId="4193426F" w14:textId="39999A6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Aggregated</w:t>
            </w:r>
          </w:p>
        </w:tc>
        <w:tc>
          <w:tcPr>
            <w:tcW w:w="2404" w:type="pct"/>
          </w:tcPr>
          <w:p w14:paraId="54C536D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FP_TOGTH_YEAR_A</w:t>
            </w:r>
          </w:p>
          <w:p w14:paraId="2CD58C4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Duration of relationship with last violent former partner in 5-years groups</w:t>
            </w:r>
          </w:p>
          <w:p w14:paraId="17736626"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 up to 4 </w:t>
            </w:r>
          </w:p>
          <w:p w14:paraId="412277E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5-9 </w:t>
            </w:r>
          </w:p>
          <w:p w14:paraId="625F9ACF"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3 10-14</w:t>
            </w:r>
          </w:p>
          <w:p w14:paraId="08C2DDA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15-19</w:t>
            </w:r>
          </w:p>
          <w:p w14:paraId="36BD289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5 20-24</w:t>
            </w:r>
          </w:p>
          <w:p w14:paraId="11CA8D5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6 25-29</w:t>
            </w:r>
          </w:p>
          <w:p w14:paraId="229DC2DD"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7 30-34</w:t>
            </w:r>
          </w:p>
          <w:p w14:paraId="194953DB"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8 35-39</w:t>
            </w:r>
          </w:p>
          <w:p w14:paraId="2D22BB8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9 40-44</w:t>
            </w:r>
          </w:p>
          <w:p w14:paraId="2881AC2C"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10 45-49</w:t>
            </w:r>
          </w:p>
          <w:p w14:paraId="11B6E45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11 50 or more</w:t>
            </w:r>
          </w:p>
          <w:p w14:paraId="306179C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99 This information could not be </w:t>
            </w:r>
            <w:proofErr w:type="gramStart"/>
            <w:r w:rsidRPr="003C2446">
              <w:t>retrieved</w:t>
            </w:r>
            <w:proofErr w:type="gramEnd"/>
          </w:p>
          <w:p w14:paraId="2688866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5E99EEF8"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968703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5C38F799"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390F037B" w14:textId="107F948F" w:rsidR="006A6BE6" w:rsidRPr="003C2446" w:rsidRDefault="006A6BE6" w:rsidP="006A6BE6">
            <w:r w:rsidRPr="003C2446">
              <w:t>FP_TOGTH_MONTH</w:t>
            </w:r>
          </w:p>
        </w:tc>
        <w:tc>
          <w:tcPr>
            <w:tcW w:w="1089" w:type="pct"/>
          </w:tcPr>
          <w:p w14:paraId="10055DCD" w14:textId="0972DB9D"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Recoded</w:t>
            </w:r>
          </w:p>
        </w:tc>
        <w:tc>
          <w:tcPr>
            <w:tcW w:w="2404" w:type="pct"/>
          </w:tcPr>
          <w:p w14:paraId="165FC93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FP_TOGTH_MONTH_R</w:t>
            </w:r>
          </w:p>
          <w:p w14:paraId="73B6F8C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Duration of relationship with last violent former partner in months</w:t>
            </w:r>
          </w:p>
          <w:p w14:paraId="4D72D42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1-11 Number of months</w:t>
            </w:r>
          </w:p>
          <w:p w14:paraId="4942426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97 Not available in anonymised dataset</w:t>
            </w:r>
          </w:p>
          <w:p w14:paraId="0DFB0A0C"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98 Don`t want to </w:t>
            </w:r>
            <w:proofErr w:type="gramStart"/>
            <w:r w:rsidRPr="003C2446">
              <w:t>answer</w:t>
            </w:r>
            <w:proofErr w:type="gramEnd"/>
          </w:p>
          <w:p w14:paraId="72BD158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99 Don`t know/Can`t </w:t>
            </w:r>
            <w:proofErr w:type="gramStart"/>
            <w:r w:rsidRPr="003C2446">
              <w:t>remember</w:t>
            </w:r>
            <w:proofErr w:type="gramEnd"/>
          </w:p>
          <w:p w14:paraId="5AF0759F"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55DD45F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p>
          <w:p w14:paraId="38EC4C54" w14:textId="24D27345"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SI: duration of relationship with current partner in months, not provided in the anonymised dataset, value 97 is used.</w:t>
            </w:r>
          </w:p>
        </w:tc>
      </w:tr>
      <w:tr w:rsidR="006A6BE6" w:rsidRPr="003C2446" w14:paraId="1B856467"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4CA6BC75" w14:textId="67699191" w:rsidR="006A6BE6" w:rsidRPr="003C2446" w:rsidRDefault="006A6BE6" w:rsidP="006A6BE6">
            <w:r w:rsidRPr="003C2446">
              <w:t>FP_RELEND</w:t>
            </w:r>
          </w:p>
        </w:tc>
        <w:tc>
          <w:tcPr>
            <w:tcW w:w="1089" w:type="pct"/>
          </w:tcPr>
          <w:p w14:paraId="3398C559" w14:textId="580252D2"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No changes</w:t>
            </w:r>
          </w:p>
        </w:tc>
        <w:tc>
          <w:tcPr>
            <w:tcW w:w="2404" w:type="pct"/>
          </w:tcPr>
          <w:p w14:paraId="6C3038C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Ending the relationship with last violent former partner</w:t>
            </w:r>
          </w:p>
          <w:p w14:paraId="10FDFE43"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1 Respondent left the </w:t>
            </w:r>
            <w:proofErr w:type="gramStart"/>
            <w:r w:rsidRPr="003C2446">
              <w:t>partner</w:t>
            </w:r>
            <w:proofErr w:type="gramEnd"/>
          </w:p>
          <w:p w14:paraId="7B10020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2 Partner left the </w:t>
            </w:r>
            <w:proofErr w:type="gramStart"/>
            <w:r w:rsidRPr="003C2446">
              <w:t>respondent</w:t>
            </w:r>
            <w:proofErr w:type="gramEnd"/>
          </w:p>
          <w:p w14:paraId="302A3DB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lastRenderedPageBreak/>
              <w:t xml:space="preserve">3 Separated </w:t>
            </w:r>
            <w:proofErr w:type="gramStart"/>
            <w:r w:rsidRPr="003C2446">
              <w:t>consensually</w:t>
            </w:r>
            <w:proofErr w:type="gramEnd"/>
          </w:p>
          <w:p w14:paraId="5F8DEBB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4 Other: partner died, disappeared, etc.</w:t>
            </w:r>
          </w:p>
          <w:p w14:paraId="6299D18E"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8 Don`t want to </w:t>
            </w:r>
            <w:proofErr w:type="gramStart"/>
            <w:r w:rsidRPr="003C2446">
              <w:t>answer</w:t>
            </w:r>
            <w:proofErr w:type="gramEnd"/>
          </w:p>
          <w:p w14:paraId="4209264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9 Don`t know/Can`t </w:t>
            </w:r>
            <w:proofErr w:type="gramStart"/>
            <w:r w:rsidRPr="003C2446">
              <w:t>remember</w:t>
            </w:r>
            <w:proofErr w:type="gramEnd"/>
          </w:p>
          <w:p w14:paraId="740D5424"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3E61E2B0"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rPr>
                <w:u w:val="single"/>
              </w:rPr>
              <w:t>Country specific comments:</w:t>
            </w:r>
            <w:r w:rsidRPr="003C2446">
              <w:t xml:space="preserve"> NA</w:t>
            </w:r>
          </w:p>
          <w:p w14:paraId="4C424C49"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p w14:paraId="06D7AFF1" w14:textId="77777777"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p>
        </w:tc>
      </w:tr>
      <w:tr w:rsidR="008F1EFD" w:rsidRPr="003C2446" w14:paraId="03A1A92A"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7FBBA442" w14:textId="6BE36C93" w:rsidR="006A6BE6" w:rsidRPr="003C2446" w:rsidRDefault="006A6BE6" w:rsidP="006A6BE6">
            <w:r w:rsidRPr="003C2446">
              <w:lastRenderedPageBreak/>
              <w:t>FP_RELEND_R</w:t>
            </w:r>
          </w:p>
        </w:tc>
        <w:tc>
          <w:tcPr>
            <w:tcW w:w="1089" w:type="pct"/>
          </w:tcPr>
          <w:p w14:paraId="5C998597" w14:textId="0EC925B6"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55B8769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Violence was the reason for ending the relationship with last violent former </w:t>
            </w:r>
            <w:proofErr w:type="gramStart"/>
            <w:r w:rsidRPr="003C2446">
              <w:t>partner</w:t>
            </w:r>
            <w:proofErr w:type="gramEnd"/>
          </w:p>
          <w:p w14:paraId="20AA063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 main reason</w:t>
            </w:r>
          </w:p>
          <w:p w14:paraId="35BCA4BA"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2 Yes, but that was not the main </w:t>
            </w:r>
            <w:proofErr w:type="gramStart"/>
            <w:r w:rsidRPr="003C2446">
              <w:t>reason</w:t>
            </w:r>
            <w:proofErr w:type="gramEnd"/>
          </w:p>
          <w:p w14:paraId="21083104"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3 No, something else was the </w:t>
            </w:r>
            <w:proofErr w:type="gramStart"/>
            <w:r w:rsidRPr="003C2446">
              <w:t>reason</w:t>
            </w:r>
            <w:proofErr w:type="gramEnd"/>
          </w:p>
          <w:p w14:paraId="524D17D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8 Don`t want to </w:t>
            </w:r>
            <w:proofErr w:type="gramStart"/>
            <w:r w:rsidRPr="003C2446">
              <w:t>answer</w:t>
            </w:r>
            <w:proofErr w:type="gramEnd"/>
          </w:p>
          <w:p w14:paraId="729814C0"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Don`t know/Can`t </w:t>
            </w:r>
            <w:proofErr w:type="gramStart"/>
            <w:r w:rsidRPr="003C2446">
              <w:t>remember</w:t>
            </w:r>
            <w:proofErr w:type="gramEnd"/>
          </w:p>
          <w:p w14:paraId="4F6109C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58C1E7A5"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21E08D8B"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08A6D763"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178A5DAB"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326403AC" w14:textId="32381661" w:rsidR="006A6BE6" w:rsidRPr="003C2446" w:rsidRDefault="006A6BE6" w:rsidP="006A6BE6">
            <w:r w:rsidRPr="003C2446">
              <w:t>FP_ALCOHOL</w:t>
            </w:r>
          </w:p>
        </w:tc>
        <w:tc>
          <w:tcPr>
            <w:tcW w:w="1089" w:type="pct"/>
          </w:tcPr>
          <w:p w14:paraId="41EDB0BB" w14:textId="2CBF55FD"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Removed</w:t>
            </w:r>
          </w:p>
        </w:tc>
        <w:tc>
          <w:tcPr>
            <w:tcW w:w="2404" w:type="pct"/>
          </w:tcPr>
          <w:p w14:paraId="56A1C834" w14:textId="4352A114"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w:t>
            </w:r>
            <w:proofErr w:type="gramStart"/>
            <w:r w:rsidRPr="003C2446">
              <w:t>optional</w:t>
            </w:r>
            <w:proofErr w:type="gramEnd"/>
            <w:r w:rsidRPr="003C2446">
              <w:t xml:space="preserve"> variable)</w:t>
            </w:r>
          </w:p>
        </w:tc>
      </w:tr>
      <w:tr w:rsidR="008F1EFD" w:rsidRPr="003C2446" w14:paraId="228ED7ED" w14:textId="77777777" w:rsidTr="001B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14:paraId="0A4CD65F" w14:textId="5CFE6527" w:rsidR="006A6BE6" w:rsidRPr="003C2446" w:rsidRDefault="006A6BE6" w:rsidP="006A6BE6">
            <w:r w:rsidRPr="003C2446">
              <w:t>FP_POLICE</w:t>
            </w:r>
          </w:p>
        </w:tc>
        <w:tc>
          <w:tcPr>
            <w:tcW w:w="1089" w:type="pct"/>
          </w:tcPr>
          <w:p w14:paraId="40C8AC57" w14:textId="267B8301"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No changes</w:t>
            </w:r>
          </w:p>
        </w:tc>
        <w:tc>
          <w:tcPr>
            <w:tcW w:w="2404" w:type="pct"/>
          </w:tcPr>
          <w:p w14:paraId="6B5D7E2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Last violent former partner in trouble with police due to aggressive behaviour</w:t>
            </w:r>
          </w:p>
          <w:p w14:paraId="7CBE62C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1 Yes</w:t>
            </w:r>
          </w:p>
          <w:p w14:paraId="2EDF8139"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2 No</w:t>
            </w:r>
          </w:p>
          <w:p w14:paraId="4F6D2BF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8 Don`t want to </w:t>
            </w:r>
            <w:proofErr w:type="gramStart"/>
            <w:r w:rsidRPr="003C2446">
              <w:t>answer</w:t>
            </w:r>
            <w:proofErr w:type="gramEnd"/>
          </w:p>
          <w:p w14:paraId="2A3C8EC7"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t xml:space="preserve">9 Don`t know/Can`t </w:t>
            </w:r>
            <w:proofErr w:type="gramStart"/>
            <w:r w:rsidRPr="003C2446">
              <w:t>remember</w:t>
            </w:r>
            <w:proofErr w:type="gramEnd"/>
          </w:p>
          <w:p w14:paraId="703E3F48"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p w14:paraId="1F0EA8F1"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r w:rsidRPr="003C2446">
              <w:rPr>
                <w:u w:val="single"/>
              </w:rPr>
              <w:t>Country specific comments:</w:t>
            </w:r>
            <w:r w:rsidRPr="003C2446">
              <w:t xml:space="preserve"> NA</w:t>
            </w:r>
          </w:p>
          <w:p w14:paraId="6D88576D" w14:textId="77777777" w:rsidR="006A6BE6" w:rsidRPr="003C2446" w:rsidRDefault="006A6BE6" w:rsidP="006A6BE6">
            <w:pPr>
              <w:spacing w:after="0"/>
              <w:ind w:left="-57" w:right="-57"/>
              <w:contextualSpacing/>
              <w:cnfStyle w:val="000000100000" w:firstRow="0" w:lastRow="0" w:firstColumn="0" w:lastColumn="0" w:oddVBand="0" w:evenVBand="0" w:oddHBand="1" w:evenHBand="0" w:firstRowFirstColumn="0" w:firstRowLastColumn="0" w:lastRowFirstColumn="0" w:lastRowLastColumn="0"/>
            </w:pPr>
          </w:p>
        </w:tc>
      </w:tr>
      <w:tr w:rsidR="006A6BE6" w:rsidRPr="003C2446" w14:paraId="0B06EF7E" w14:textId="77777777" w:rsidTr="001B47BF">
        <w:tc>
          <w:tcPr>
            <w:cnfStyle w:val="001000000000" w:firstRow="0" w:lastRow="0" w:firstColumn="1" w:lastColumn="0" w:oddVBand="0" w:evenVBand="0" w:oddHBand="0" w:evenHBand="0" w:firstRowFirstColumn="0" w:firstRowLastColumn="0" w:lastRowFirstColumn="0" w:lastRowLastColumn="0"/>
            <w:tcW w:w="1507" w:type="pct"/>
            <w:tcBorders>
              <w:right w:val="none" w:sz="0" w:space="0" w:color="auto"/>
            </w:tcBorders>
          </w:tcPr>
          <w:p w14:paraId="557E3809" w14:textId="241E7537" w:rsidR="006A6BE6" w:rsidRPr="003C2446" w:rsidRDefault="006A6BE6" w:rsidP="006A6BE6">
            <w:r w:rsidRPr="003C2446">
              <w:t>FP_FIREARM</w:t>
            </w:r>
          </w:p>
        </w:tc>
        <w:tc>
          <w:tcPr>
            <w:tcW w:w="1089" w:type="pct"/>
          </w:tcPr>
          <w:p w14:paraId="663897B2" w14:textId="3F837A8C"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Removed</w:t>
            </w:r>
          </w:p>
        </w:tc>
        <w:tc>
          <w:tcPr>
            <w:tcW w:w="2404" w:type="pct"/>
          </w:tcPr>
          <w:p w14:paraId="24206D1E" w14:textId="32013636" w:rsidR="006A6BE6" w:rsidRPr="003C2446" w:rsidRDefault="006A6BE6" w:rsidP="006A6BE6">
            <w:pPr>
              <w:spacing w:after="0"/>
              <w:ind w:left="-57" w:right="-57"/>
              <w:contextualSpacing/>
              <w:cnfStyle w:val="000000000000" w:firstRow="0" w:lastRow="0" w:firstColumn="0" w:lastColumn="0" w:oddVBand="0" w:evenVBand="0" w:oddHBand="0" w:evenHBand="0" w:firstRowFirstColumn="0" w:firstRowLastColumn="0" w:lastRowFirstColumn="0" w:lastRowLastColumn="0"/>
            </w:pPr>
            <w:r w:rsidRPr="003C2446">
              <w:t xml:space="preserve"> (</w:t>
            </w:r>
            <w:proofErr w:type="gramStart"/>
            <w:r w:rsidRPr="003C2446">
              <w:t>optional</w:t>
            </w:r>
            <w:proofErr w:type="gramEnd"/>
            <w:r w:rsidRPr="003C2446">
              <w:t xml:space="preserve"> variable)</w:t>
            </w:r>
          </w:p>
        </w:tc>
      </w:tr>
    </w:tbl>
    <w:p w14:paraId="00B2A437" w14:textId="77777777" w:rsidR="006A6BE6" w:rsidRPr="003C2446" w:rsidRDefault="006A6BE6" w:rsidP="000724E3"/>
    <w:p w14:paraId="55DFCD51" w14:textId="77777777" w:rsidR="006A6BE6" w:rsidRPr="003C2446" w:rsidRDefault="006A6BE6" w:rsidP="000724E3"/>
    <w:p w14:paraId="46815591" w14:textId="77777777" w:rsidR="006A6BE6" w:rsidRPr="003C2446" w:rsidRDefault="006A6BE6" w:rsidP="000724E3"/>
    <w:p w14:paraId="5D705E0B" w14:textId="77777777" w:rsidR="006A6BE6" w:rsidRPr="003C2446" w:rsidRDefault="006A6BE6" w:rsidP="000724E3"/>
    <w:p w14:paraId="0C57E3FE" w14:textId="77777777" w:rsidR="006A6BE6" w:rsidRPr="003C2446" w:rsidRDefault="006A6BE6" w:rsidP="000724E3"/>
    <w:p w14:paraId="78217287" w14:textId="77777777" w:rsidR="006A6BE6" w:rsidRPr="003C2446" w:rsidRDefault="006A6BE6" w:rsidP="000724E3"/>
    <w:p w14:paraId="74098266" w14:textId="77777777" w:rsidR="006A6BE6" w:rsidRPr="003C2446" w:rsidRDefault="006A6BE6" w:rsidP="006A6BE6">
      <w:pPr>
        <w:pStyle w:val="Text1"/>
      </w:pPr>
      <w:bookmarkStart w:id="0" w:name="_Annex_I_Recoding,"/>
      <w:bookmarkEnd w:id="0"/>
    </w:p>
    <w:p w14:paraId="69338F0E" w14:textId="77777777" w:rsidR="000724E3" w:rsidRPr="003C2446" w:rsidRDefault="000724E3" w:rsidP="000724E3">
      <w:pPr>
        <w:pStyle w:val="Heading1"/>
      </w:pPr>
      <w:bookmarkStart w:id="1" w:name="_Annex_II._List"/>
      <w:bookmarkEnd w:id="1"/>
      <w:r w:rsidRPr="003C2446">
        <w:lastRenderedPageBreak/>
        <w:t>Annex II. List of optional variables excluded from the anonymised datasets</w:t>
      </w:r>
    </w:p>
    <w:p w14:paraId="47500B88" w14:textId="35853051" w:rsidR="000724E3" w:rsidRPr="003C2446" w:rsidRDefault="000724E3" w:rsidP="000724E3">
      <w:pPr>
        <w:spacing w:after="0"/>
        <w:rPr>
          <w:szCs w:val="24"/>
        </w:rPr>
      </w:pPr>
      <w:r w:rsidRPr="003C2446">
        <w:rPr>
          <w:szCs w:val="24"/>
        </w:rPr>
        <w:t xml:space="preserve">Dataset MAIN: </w:t>
      </w:r>
      <w:r w:rsidR="00217E96" w:rsidRPr="003C2446">
        <w:rPr>
          <w:szCs w:val="24"/>
        </w:rPr>
        <w:t>in addition to</w:t>
      </w:r>
      <w:r w:rsidRPr="003C2446">
        <w:rPr>
          <w:szCs w:val="24"/>
        </w:rPr>
        <w:t xml:space="preserve"> optional background variables listed in Annex I, </w:t>
      </w:r>
      <w:r w:rsidR="00217E96" w:rsidRPr="003C2446">
        <w:rPr>
          <w:szCs w:val="24"/>
        </w:rPr>
        <w:t xml:space="preserve">the </w:t>
      </w:r>
      <w:r w:rsidRPr="003C2446">
        <w:rPr>
          <w:szCs w:val="24"/>
        </w:rPr>
        <w:t xml:space="preserve">following variables are removed from anonymised dataset: </w:t>
      </w:r>
    </w:p>
    <w:p w14:paraId="7A0402D8" w14:textId="655D4C96" w:rsidR="000724E3" w:rsidRPr="003C2446" w:rsidRDefault="000724E3" w:rsidP="000724E3">
      <w:pPr>
        <w:spacing w:after="0"/>
        <w:jc w:val="left"/>
        <w:rPr>
          <w:szCs w:val="24"/>
        </w:rPr>
      </w:pPr>
      <w:r w:rsidRPr="003C2446">
        <w:rPr>
          <w:szCs w:val="24"/>
        </w:rPr>
        <w:t>STRD_NOSOLVE; STRD_NOADVIC; STRD_NOUPDAT; STRD_NOINTER; STRD_TOOSLOW; STRD_RUDE; STRD_OTH; GV_STOLENCAR; GV_STOLENCAR_LY; GV_STOLENCAR_NELY; GV_STOLENSCOOTER; GV_STOLENSCOOTER_LY; GV_STOLENSCOOTER_NELY; GV_BURGLARY; GV_BURGLARY_LY; GV_BURGLARY_NELY; GV_ROBBERY; GV_ROBBERY_PHTH; GV_ROBBERY_LY; GV_ROBBERY_NELY; GV_PERSTHEFT; GV_PERSTHEFT_LY; GV_PERSTHEFT_NELY; CP_RV_LEAV; CP_RVBACK_FEAR; CP_RVBACK_FEARP; CP_RVBACK_CHLD; CP_RVBACK_SHAME; CP_RVBACK_ECON; CP_RVBACK_LOVE; CP_RVBACK_PRESS; CP_RVBACK_OTH; CP_RVLEAV_FEAR; CP_RVLEAV_FEARP; CP_RVLEAV_CHLD; CP_RVLEAV_SHAME; CP_RVLEAV_ECON; CP_RVLEAV_LOVE; CP_RVLEAV_PRESS; CP_RVLEAV_OTH; CP_RVRE_POLICE; CP_RVF_LIFDANG; CP_LE_INIT; CP_LE_PERP_INTOX; CP_LE_RESP_INTOX; CP_LE_PERP_WEAP; CP_LERD_NOSOLVE; CP_LERD_NOADVIC; CP_LERD_NOUPDAT; CP_LERD_NOINTER; CP_LERD_TOOSLOW; CP_LERD_RUDE; CP_LERD_OTH; CP_LE_MEDSTUF_INTER; CP_LE_MEDSTUF_SUPSERV; CP_LE_MEDSTUF_POLICE; FP_RV_LEAV; FP_RVBACK_FEAR; FP_RVBACK_FEARP; FP_RVBACK_CHLD; FP_RVBACK_SHAME; FP_RVBACK_ECON; FP_RVBACK_LOVE; FP_RVBACK_PRESS; FP_RVBACK_OTH; FP_RVRE_POLICE; FP_RVF_LIFDANG; FP_LE_INIT; FP_LE_PERP_INTOX; FP_LE_RESP_INTOX; FP_LE_PERP_WEAP; FP_LERD_NOSOLVE; FP_LERD_NOADVIC; FP_LERD_NOUPDAT; FP_LERD_NOINTER; FP_LERD_TOOSLOW; FP_LERD_RUDE; FP_LERD_OTH; FP_LE_MEDSTUF_INTER; FP_LE_MEDSTUF_SUPSERV; FP_LE_MEDSTUF_POLICE; FP_ALCOHOL; FP_FIREARM; NP_LE_PERP_014; NP_LE_PERP_1529; NP_LE_PERP_3044; NP_LE_PERP_4559; NP_LE_PERP_60PL; NP_LE_CNTR; NP_LE_INIT; NP_LE_PERP_INTOX; NP_LE_RESP_INTOX; NP_LERD_NOSOLVE; NP_LERD_NOADVIC; NP_LERD_NOUPDAT; NP_LERD_NOINTER; NP_LERD_TOOSLOW; NP_LERD_RUDE; NP_LERD_OTH; NP_LE_MEDSTUF_INTER; NP_LE_MEDSTUF_SUPSERV; NP_LE_MEDSTUF_POLICE</w:t>
      </w:r>
    </w:p>
    <w:p w14:paraId="06EE14DB" w14:textId="77777777" w:rsidR="000724E3" w:rsidRPr="003C2446" w:rsidRDefault="000724E3" w:rsidP="000724E3">
      <w:pPr>
        <w:spacing w:after="0"/>
        <w:rPr>
          <w:szCs w:val="24"/>
        </w:rPr>
      </w:pPr>
    </w:p>
    <w:p w14:paraId="76A2B6C0" w14:textId="77777777" w:rsidR="000724E3" w:rsidRPr="003C2446" w:rsidRDefault="000724E3" w:rsidP="000724E3">
      <w:pPr>
        <w:spacing w:after="0"/>
        <w:rPr>
          <w:szCs w:val="24"/>
        </w:rPr>
      </w:pPr>
      <w:r w:rsidRPr="003C2446">
        <w:rPr>
          <w:szCs w:val="24"/>
        </w:rPr>
        <w:t>Dataset FORM: following variables are removed from anonymised dataset: NPX_RVRE_POLICE; NPX_RVF_LIFDANG</w:t>
      </w:r>
    </w:p>
    <w:p w14:paraId="5B49CF7F" w14:textId="77777777" w:rsidR="000724E3" w:rsidRPr="003C2446" w:rsidRDefault="000724E3" w:rsidP="000724E3">
      <w:pPr>
        <w:rPr>
          <w:szCs w:val="24"/>
        </w:rPr>
      </w:pPr>
    </w:p>
    <w:p w14:paraId="018CD011" w14:textId="4E85802B" w:rsidR="00AA0BBD" w:rsidRPr="003C2446" w:rsidRDefault="00AA0BBD"/>
    <w:sectPr w:rsidR="00AA0BBD" w:rsidRPr="003C2446">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E856" w14:textId="77777777" w:rsidR="000724E3" w:rsidRDefault="000724E3">
      <w:pPr>
        <w:spacing w:after="0"/>
      </w:pPr>
      <w:r>
        <w:separator/>
      </w:r>
    </w:p>
  </w:endnote>
  <w:endnote w:type="continuationSeparator" w:id="0">
    <w:p w14:paraId="2EDB0DD9" w14:textId="77777777" w:rsidR="000724E3" w:rsidRDefault="00072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EA2F" w14:textId="77777777" w:rsidR="00AA0BBD" w:rsidRDefault="0092639F">
    <w:pPr>
      <w:pStyle w:val="FooterLine"/>
      <w:jc w:val="center"/>
    </w:pPr>
    <w:r>
      <w:fldChar w:fldCharType="begin"/>
    </w:r>
    <w:r>
      <w:instrText>PAGE   \* MERGEFORMAT</w:instrText>
    </w:r>
    <w:r>
      <w:fldChar w:fldCharType="separate"/>
    </w:r>
    <w:r w:rsidR="000724E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867" w14:textId="77777777" w:rsidR="00AA0BBD" w:rsidRDefault="0092639F">
    <w:pPr>
      <w:pStyle w:val="FooterLine"/>
      <w:jc w:val="center"/>
    </w:pPr>
    <w:r>
      <w:fldChar w:fldCharType="begin"/>
    </w:r>
    <w:r>
      <w:instrText>PAGE   \* MERGEFORMAT</w:instrText>
    </w:r>
    <w:r>
      <w:fldChar w:fldCharType="separate"/>
    </w:r>
    <w:r w:rsidR="000724E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5EB6" w14:textId="1ADB448F" w:rsidR="003B2130" w:rsidRPr="003B2130" w:rsidRDefault="003B2130" w:rsidP="003B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A33F" w14:textId="77777777" w:rsidR="000724E3" w:rsidRDefault="000724E3">
      <w:pPr>
        <w:spacing w:after="0"/>
      </w:pPr>
      <w:r>
        <w:separator/>
      </w:r>
    </w:p>
  </w:footnote>
  <w:footnote w:type="continuationSeparator" w:id="0">
    <w:p w14:paraId="4D026E1F" w14:textId="77777777" w:rsidR="000724E3" w:rsidRDefault="000724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1866" w14:textId="77777777" w:rsidR="00AA0BBD" w:rsidRDefault="00AA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D790" w14:textId="77777777" w:rsidR="00AA0BBD" w:rsidRDefault="00AA0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9B26" w14:textId="77777777" w:rsidR="00AA0BBD" w:rsidRDefault="00AA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8C1"/>
    <w:multiLevelType w:val="hybridMultilevel"/>
    <w:tmpl w:val="971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multilevel"/>
    <w:tmpl w:val="30CA39BE"/>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EA6833F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18DE563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1A0C9166"/>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0FD6D67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47248C2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6C2C605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4CE2EC80"/>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46D27AC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690A23D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BB9CCB86"/>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4CF8434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FF70245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8CD524D"/>
    <w:multiLevelType w:val="hybridMultilevel"/>
    <w:tmpl w:val="2B2225FC"/>
    <w:lvl w:ilvl="0" w:tplc="EE968508">
      <w:start w:val="1"/>
      <w:numFmt w:val="decimal"/>
      <w:pStyle w:val="Numberedpargraphs"/>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730C4"/>
    <w:multiLevelType w:val="multilevel"/>
    <w:tmpl w:val="0534D4A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BC9414D"/>
    <w:multiLevelType w:val="hybridMultilevel"/>
    <w:tmpl w:val="EBB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E662A"/>
    <w:multiLevelType w:val="multilevel"/>
    <w:tmpl w:val="72F4657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AD5190A"/>
    <w:multiLevelType w:val="multilevel"/>
    <w:tmpl w:val="14EACBF4"/>
    <w:styleLink w:val="StileWG"/>
    <w:lvl w:ilvl="0">
      <w:start w:val="1"/>
      <w:numFmt w:val="upperRoman"/>
      <w:lvlText w:val="%1"/>
      <w:lvlJc w:val="left"/>
      <w:pPr>
        <w:tabs>
          <w:tab w:val="num" w:pos="283"/>
        </w:tabs>
        <w:ind w:left="283" w:hanging="283"/>
      </w:pPr>
      <w:rPr>
        <w:rFonts w:ascii="Times New Roman" w:hAnsi="Times New Roman"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A63DF"/>
    <w:multiLevelType w:val="multilevel"/>
    <w:tmpl w:val="DEFCFDCA"/>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FFBC5CB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8122634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88EAFDB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3ED7A72"/>
    <w:multiLevelType w:val="multilevel"/>
    <w:tmpl w:val="14EACBF4"/>
    <w:styleLink w:val="CurrentList1"/>
    <w:lvl w:ilvl="0">
      <w:start w:val="1"/>
      <w:numFmt w:val="bullet"/>
      <w:lvlText w:val=""/>
      <w:lvlJc w:val="left"/>
      <w:pPr>
        <w:tabs>
          <w:tab w:val="num" w:pos="283"/>
        </w:tabs>
        <w:ind w:left="283" w:hanging="283"/>
      </w:pPr>
      <w:rPr>
        <w:rFonts w:ascii="Symbol" w:hAnsi="Symbol"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7472E"/>
    <w:multiLevelType w:val="multilevel"/>
    <w:tmpl w:val="5C28EA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421ED2E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647083359">
    <w:abstractNumId w:val="1"/>
  </w:num>
  <w:num w:numId="2" w16cid:durableId="1023745590">
    <w:abstractNumId w:val="12"/>
  </w:num>
  <w:num w:numId="3" w16cid:durableId="1998028619">
    <w:abstractNumId w:val="8"/>
  </w:num>
  <w:num w:numId="4" w16cid:durableId="2138254027">
    <w:abstractNumId w:val="13"/>
  </w:num>
  <w:num w:numId="5" w16cid:durableId="901672859">
    <w:abstractNumId w:val="21"/>
  </w:num>
  <w:num w:numId="6" w16cid:durableId="974412449">
    <w:abstractNumId w:val="24"/>
  </w:num>
  <w:num w:numId="7" w16cid:durableId="316226216">
    <w:abstractNumId w:val="2"/>
  </w:num>
  <w:num w:numId="8" w16cid:durableId="1016733400">
    <w:abstractNumId w:val="7"/>
  </w:num>
  <w:num w:numId="9" w16cid:durableId="1797137548">
    <w:abstractNumId w:val="17"/>
  </w:num>
  <w:num w:numId="10" w16cid:durableId="96213548">
    <w:abstractNumId w:val="3"/>
  </w:num>
  <w:num w:numId="11" w16cid:durableId="566493632">
    <w:abstractNumId w:val="5"/>
  </w:num>
  <w:num w:numId="12" w16cid:durableId="430710253">
    <w:abstractNumId w:val="6"/>
  </w:num>
  <w:num w:numId="13" w16cid:durableId="1641226656">
    <w:abstractNumId w:val="9"/>
  </w:num>
  <w:num w:numId="14" w16cid:durableId="1533033481">
    <w:abstractNumId w:val="15"/>
  </w:num>
  <w:num w:numId="15" w16cid:durableId="524513774">
    <w:abstractNumId w:val="20"/>
  </w:num>
  <w:num w:numId="16" w16cid:durableId="1673490495">
    <w:abstractNumId w:val="25"/>
  </w:num>
  <w:num w:numId="17" w16cid:durableId="796030420">
    <w:abstractNumId w:val="10"/>
  </w:num>
  <w:num w:numId="18" w16cid:durableId="936061847">
    <w:abstractNumId w:val="11"/>
  </w:num>
  <w:num w:numId="19" w16cid:durableId="1522739446">
    <w:abstractNumId w:val="26"/>
  </w:num>
  <w:num w:numId="20" w16cid:durableId="1297100615">
    <w:abstractNumId w:val="19"/>
  </w:num>
  <w:num w:numId="21" w16cid:durableId="353501610">
    <w:abstractNumId w:val="22"/>
  </w:num>
  <w:num w:numId="22" w16cid:durableId="1540825071">
    <w:abstractNumId w:val="4"/>
  </w:num>
  <w:num w:numId="23" w16cid:durableId="116220955">
    <w:abstractNumId w:val="23"/>
  </w:num>
  <w:num w:numId="24" w16cid:durableId="635842261">
    <w:abstractNumId w:val="18"/>
  </w:num>
  <w:num w:numId="25" w16cid:durableId="1149247841">
    <w:abstractNumId w:val="14"/>
  </w:num>
  <w:num w:numId="26" w16cid:durableId="202179458">
    <w:abstractNumId w:val="0"/>
  </w:num>
  <w:num w:numId="27" w16cid:durableId="107316021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E3"/>
    <w:rsid w:val="000724E3"/>
    <w:rsid w:val="0019458B"/>
    <w:rsid w:val="001B47BF"/>
    <w:rsid w:val="00217E96"/>
    <w:rsid w:val="003B2130"/>
    <w:rsid w:val="003C2446"/>
    <w:rsid w:val="006A6BE6"/>
    <w:rsid w:val="007C70D9"/>
    <w:rsid w:val="008F1EFD"/>
    <w:rsid w:val="0092639F"/>
    <w:rsid w:val="00AA0BBD"/>
    <w:rsid w:val="00AD4F29"/>
    <w:rsid w:val="00CB091A"/>
    <w:rsid w:val="00E4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C472"/>
  <w15:docId w15:val="{5DC2FF5D-FF7F-4F5D-98BF-1B77D992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lsdException w:name="annotation text" w:semiHidden="1"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uiPriority="99"/>
    <w:lsdException w:name="Smart Link" w:semiHidden="1"/>
  </w:latentStyles>
  <w:style w:type="paragraph" w:default="1" w:styleId="Normal">
    <w:name w:val="Normal"/>
    <w:uiPriority w:val="1"/>
    <w:qFormat/>
    <w:pPr>
      <w:spacing w:after="240"/>
      <w:jc w:val="both"/>
    </w:pPr>
  </w:style>
  <w:style w:type="paragraph" w:styleId="Heading1">
    <w:name w:val="heading 1"/>
    <w:aliases w:val="A1-WG CRIME"/>
    <w:basedOn w:val="Normal"/>
    <w:next w:val="Text1"/>
    <w:link w:val="Heading1Char"/>
    <w:qFormat/>
    <w:pPr>
      <w:keepNext/>
      <w:numPr>
        <w:numId w:val="16"/>
      </w:numPr>
      <w:spacing w:before="240"/>
      <w:outlineLvl w:val="0"/>
    </w:pPr>
    <w:rPr>
      <w:b/>
      <w:smallCaps/>
    </w:rPr>
  </w:style>
  <w:style w:type="paragraph" w:styleId="Heading2">
    <w:name w:val="heading 2"/>
    <w:aliases w:val="A2-WG CRIME"/>
    <w:basedOn w:val="Normal"/>
    <w:next w:val="Text2"/>
    <w:link w:val="Heading2Char"/>
    <w:qFormat/>
    <w:pPr>
      <w:keepNext/>
      <w:numPr>
        <w:ilvl w:val="1"/>
        <w:numId w:val="16"/>
      </w:numPr>
      <w:outlineLvl w:val="1"/>
    </w:pPr>
    <w:rPr>
      <w:b/>
    </w:rPr>
  </w:style>
  <w:style w:type="paragraph" w:styleId="Heading3">
    <w:name w:val="heading 3"/>
    <w:aliases w:val="A3-WG CRIME"/>
    <w:basedOn w:val="Normal"/>
    <w:next w:val="Text3"/>
    <w:link w:val="Heading3Char"/>
    <w:qFormat/>
    <w:pPr>
      <w:keepNext/>
      <w:numPr>
        <w:ilvl w:val="2"/>
        <w:numId w:val="16"/>
      </w:numPr>
      <w:outlineLvl w:val="2"/>
    </w:pPr>
    <w:rPr>
      <w:i/>
    </w:rPr>
  </w:style>
  <w:style w:type="paragraph" w:styleId="Heading4">
    <w:name w:val="heading 4"/>
    <w:basedOn w:val="Normal"/>
    <w:next w:val="Text4"/>
    <w:link w:val="Heading4Char"/>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link w:val="FooterChar"/>
    <w:pPr>
      <w:spacing w:after="0"/>
      <w:ind w:right="-567"/>
      <w:jc w:val="left"/>
    </w:pPr>
    <w:rPr>
      <w:sz w:val="16"/>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styleId="FootnoteText">
    <w:name w:val="footnote text"/>
    <w:basedOn w:val="Normal"/>
    <w:link w:val="FootnoteTextChar"/>
    <w:uiPriority w:val="99"/>
    <w:semiHidden/>
    <w:unhideWhenUsed/>
    <w:pPr>
      <w:spacing w:after="120"/>
      <w:ind w:left="357" w:hanging="357"/>
    </w:pPr>
    <w:rPr>
      <w:sz w:val="20"/>
    </w:rPr>
  </w:style>
  <w:style w:type="paragraph" w:customStyle="1" w:styleId="HistoryTable">
    <w:name w:val="HistoryTable"/>
    <w:basedOn w:val="Normal"/>
    <w:uiPriority w:val="2"/>
    <w:pPr>
      <w:spacing w:before="60" w:after="60"/>
      <w:jc w:val="left"/>
    </w:pPr>
    <w:rPr>
      <w:sz w:val="20"/>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rsid w:val="000724E3"/>
    <w:pPr>
      <w:ind w:left="5102" w:right="-680"/>
      <w:contextualSpacing/>
      <w:jc w:val="left"/>
    </w:pPr>
    <w:rPr>
      <w:sz w:val="28"/>
      <w:lang w:val="en-IE"/>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uiPriority w:val="1"/>
    <w:qFormat/>
    <w:pPr>
      <w:jc w:val="center"/>
    </w:pPr>
    <w:rPr>
      <w:b/>
      <w:sz w:val="32"/>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qFormat/>
    <w:pPr>
      <w:ind w:left="1202"/>
    </w:pPr>
  </w:style>
  <w:style w:type="paragraph" w:customStyle="1" w:styleId="Text3">
    <w:name w:val="Text 3"/>
    <w:basedOn w:val="Normal"/>
    <w:uiPriority w:val="1"/>
    <w:qFormat/>
    <w:pPr>
      <w:ind w:left="1202"/>
    </w:pPr>
  </w:style>
  <w:style w:type="paragraph" w:customStyle="1" w:styleId="Text4">
    <w:name w:val="Text 4"/>
    <w:basedOn w:val="Normal"/>
    <w:uiPriority w:val="1"/>
    <w:qFormat/>
    <w:pPr>
      <w:ind w:left="1202"/>
    </w:pPr>
  </w:style>
  <w:style w:type="paragraph" w:styleId="Title">
    <w:name w:val="Title"/>
    <w:basedOn w:val="Normal"/>
    <w:next w:val="SubTitle1"/>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ZCom">
    <w:name w:val="Z_Com"/>
    <w:basedOn w:val="Normal"/>
    <w:next w:val="Normal"/>
    <w:uiPriority w:val="99"/>
    <w:pPr>
      <w:widowControl w:val="0"/>
      <w:spacing w:before="90" w:after="0"/>
      <w:ind w:right="85"/>
      <w:jc w:val="left"/>
    </w:pPr>
  </w:style>
  <w:style w:type="paragraph" w:customStyle="1" w:styleId="ZDGName">
    <w:name w:val="Z_DGName"/>
    <w:basedOn w:val="Normal"/>
    <w:uiPriority w:val="99"/>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202" w:type="dxa"/>
    </w:tblPr>
    <w:tblStylePr w:type="firstRow">
      <w:rPr>
        <w:b/>
      </w:rPr>
      <w:tblPr/>
      <w:trPr>
        <w:cantSplit/>
        <w:tblHeader/>
      </w:trPr>
    </w:tblStylePr>
  </w:style>
  <w:style w:type="table" w:customStyle="1" w:styleId="EurolookTable3">
    <w:name w:val="Eurolook Table 3"/>
    <w:basedOn w:val="EurolookTable"/>
    <w:semiHidden/>
    <w:unhideWhenUsed/>
    <w:tblPr>
      <w:tblInd w:w="1202" w:type="dxa"/>
    </w:tblPr>
    <w:tblStylePr w:type="firstRow">
      <w:rPr>
        <w:b/>
      </w:rPr>
      <w:tblPr/>
      <w:trPr>
        <w:cantSplit/>
        <w:tblHeader/>
      </w:trPr>
    </w:tblStylePr>
  </w:style>
  <w:style w:type="table" w:customStyle="1" w:styleId="EurolookTable4">
    <w:name w:val="Eurolook Table 4"/>
    <w:basedOn w:val="EurolookTable"/>
    <w:semiHidden/>
    <w:unhideWhenUsed/>
    <w:tblPr>
      <w:tblInd w:w="1202"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SignatureTable">
    <w:name w:val="Signature Table"/>
    <w:basedOn w:val="HelperTableBase"/>
    <w:semiHidden/>
    <w:tblPr/>
  </w:style>
  <w:style w:type="table" w:styleId="TableGrid">
    <w:name w:val="Table Grid"/>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History">
    <w:name w:val="Table History"/>
    <w:basedOn w:val="TableNormal"/>
    <w:semiHidden/>
    <w:pPr>
      <w:spacing w:before="60" w:after="60" w:line="264"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ListParagraph">
    <w:name w:val="List Paragraph"/>
    <w:basedOn w:val="Normal"/>
    <w:uiPriority w:val="34"/>
    <w:qFormat/>
    <w:locked/>
    <w:rsid w:val="000724E3"/>
    <w:pPr>
      <w:spacing w:after="120"/>
      <w:ind w:left="720"/>
      <w:contextualSpacing/>
      <w:jc w:val="left"/>
    </w:pPr>
    <w:rPr>
      <w:rFonts w:eastAsiaTheme="minorHAnsi" w:cstheme="minorBidi"/>
      <w:sz w:val="22"/>
      <w:szCs w:val="22"/>
      <w:lang w:eastAsia="en-US"/>
    </w:rPr>
  </w:style>
  <w:style w:type="character" w:customStyle="1" w:styleId="Heading1Char">
    <w:name w:val="Heading 1 Char"/>
    <w:aliases w:val="A1-WG CRIME Char"/>
    <w:basedOn w:val="DefaultParagraphFont"/>
    <w:link w:val="Heading1"/>
    <w:rsid w:val="000724E3"/>
    <w:rPr>
      <w:b/>
      <w:smallCaps/>
    </w:rPr>
  </w:style>
  <w:style w:type="character" w:customStyle="1" w:styleId="Heading2Char">
    <w:name w:val="Heading 2 Char"/>
    <w:aliases w:val="A2-WG CRIME Char"/>
    <w:basedOn w:val="DefaultParagraphFont"/>
    <w:link w:val="Heading2"/>
    <w:rsid w:val="000724E3"/>
    <w:rPr>
      <w:b/>
    </w:rPr>
  </w:style>
  <w:style w:type="paragraph" w:styleId="BalloonText">
    <w:name w:val="Balloon Text"/>
    <w:basedOn w:val="Normal"/>
    <w:link w:val="BalloonTextChar"/>
    <w:semiHidden/>
    <w:unhideWhenUsed/>
    <w:locked/>
    <w:rsid w:val="000724E3"/>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0724E3"/>
    <w:rPr>
      <w:rFonts w:ascii="Segoe UI" w:eastAsiaTheme="minorHAnsi" w:hAnsi="Segoe UI" w:cs="Segoe UI"/>
      <w:sz w:val="18"/>
      <w:szCs w:val="18"/>
      <w:lang w:eastAsia="en-US"/>
    </w:rPr>
  </w:style>
  <w:style w:type="character" w:styleId="CommentReference">
    <w:name w:val="annotation reference"/>
    <w:basedOn w:val="DefaultParagraphFont"/>
    <w:uiPriority w:val="99"/>
    <w:unhideWhenUsed/>
    <w:locked/>
    <w:rsid w:val="000724E3"/>
    <w:rPr>
      <w:sz w:val="16"/>
      <w:szCs w:val="16"/>
    </w:rPr>
  </w:style>
  <w:style w:type="paragraph" w:styleId="CommentText">
    <w:name w:val="annotation text"/>
    <w:basedOn w:val="Normal"/>
    <w:link w:val="CommentTextChar"/>
    <w:uiPriority w:val="99"/>
    <w:unhideWhenUsed/>
    <w:locked/>
    <w:rsid w:val="000724E3"/>
    <w:pPr>
      <w:spacing w:after="120"/>
      <w:jc w:val="left"/>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0724E3"/>
    <w:rPr>
      <w:rFonts w:eastAsiaTheme="minorHAnsi" w:cstheme="minorBidi"/>
      <w:sz w:val="20"/>
      <w:lang w:eastAsia="en-US"/>
    </w:rPr>
  </w:style>
  <w:style w:type="paragraph" w:styleId="CommentSubject">
    <w:name w:val="annotation subject"/>
    <w:basedOn w:val="CommentText"/>
    <w:next w:val="CommentText"/>
    <w:link w:val="CommentSubjectChar"/>
    <w:unhideWhenUsed/>
    <w:locked/>
    <w:rsid w:val="000724E3"/>
    <w:rPr>
      <w:b/>
      <w:bCs/>
    </w:rPr>
  </w:style>
  <w:style w:type="character" w:customStyle="1" w:styleId="CommentSubjectChar">
    <w:name w:val="Comment Subject Char"/>
    <w:basedOn w:val="CommentTextChar"/>
    <w:link w:val="CommentSubject"/>
    <w:rsid w:val="000724E3"/>
    <w:rPr>
      <w:rFonts w:eastAsiaTheme="minorHAnsi" w:cstheme="minorBidi"/>
      <w:b/>
      <w:bCs/>
      <w:sz w:val="20"/>
      <w:lang w:eastAsia="en-US"/>
    </w:rPr>
  </w:style>
  <w:style w:type="character" w:styleId="Hyperlink">
    <w:name w:val="Hyperlink"/>
    <w:basedOn w:val="DefaultParagraphFont"/>
    <w:uiPriority w:val="99"/>
    <w:unhideWhenUsed/>
    <w:locked/>
    <w:rsid w:val="000724E3"/>
    <w:rPr>
      <w:color w:val="0563C1" w:themeColor="hyperlink"/>
      <w:u w:val="single"/>
    </w:rPr>
  </w:style>
  <w:style w:type="character" w:customStyle="1" w:styleId="Heading3Char">
    <w:name w:val="Heading 3 Char"/>
    <w:aliases w:val="A3-WG CRIME Char"/>
    <w:basedOn w:val="DefaultParagraphFont"/>
    <w:link w:val="Heading3"/>
    <w:rsid w:val="000724E3"/>
    <w:rPr>
      <w:i/>
    </w:rPr>
  </w:style>
  <w:style w:type="character" w:customStyle="1" w:styleId="FooterChar">
    <w:name w:val="Footer Char"/>
    <w:basedOn w:val="DefaultParagraphFont"/>
    <w:link w:val="Footer"/>
    <w:rsid w:val="000724E3"/>
    <w:rPr>
      <w:sz w:val="16"/>
    </w:rPr>
  </w:style>
  <w:style w:type="character" w:styleId="FollowedHyperlink">
    <w:name w:val="FollowedHyperlink"/>
    <w:basedOn w:val="DefaultParagraphFont"/>
    <w:uiPriority w:val="99"/>
    <w:semiHidden/>
    <w:unhideWhenUsed/>
    <w:locked/>
    <w:rsid w:val="000724E3"/>
    <w:rPr>
      <w:color w:val="954F72" w:themeColor="followedHyperlink"/>
      <w:u w:val="single"/>
    </w:rPr>
  </w:style>
  <w:style w:type="character" w:customStyle="1" w:styleId="FootnoteTextChar">
    <w:name w:val="Footnote Text Char"/>
    <w:basedOn w:val="DefaultParagraphFont"/>
    <w:link w:val="FootnoteText"/>
    <w:uiPriority w:val="99"/>
    <w:semiHidden/>
    <w:rsid w:val="000724E3"/>
    <w:rPr>
      <w:sz w:val="20"/>
    </w:rPr>
  </w:style>
  <w:style w:type="character" w:styleId="FootnoteReference">
    <w:name w:val="footnote reference"/>
    <w:aliases w:val="Footnote Reference_LVL6,Footnote Reference_LVL61,Footnote Reference_LVL62,Footnote Reference_LVL63,Footnote Reference_LVL64,Footnote Reference Number,Footnote symbol,Footnote reference number,Times 10 Point,Exposant 3 Point"/>
    <w:basedOn w:val="DefaultParagraphFont"/>
    <w:uiPriority w:val="99"/>
    <w:unhideWhenUsed/>
    <w:locked/>
    <w:rsid w:val="000724E3"/>
    <w:rPr>
      <w:vertAlign w:val="superscript"/>
    </w:rPr>
  </w:style>
  <w:style w:type="character" w:customStyle="1" w:styleId="Heading4Char">
    <w:name w:val="Heading 4 Char"/>
    <w:basedOn w:val="DefaultParagraphFont"/>
    <w:link w:val="Heading4"/>
    <w:rsid w:val="000724E3"/>
  </w:style>
  <w:style w:type="numbering" w:customStyle="1" w:styleId="NoList1">
    <w:name w:val="No List1"/>
    <w:next w:val="NoList"/>
    <w:uiPriority w:val="99"/>
    <w:semiHidden/>
    <w:unhideWhenUsed/>
    <w:rsid w:val="000724E3"/>
  </w:style>
  <w:style w:type="paragraph" w:styleId="PlainText">
    <w:name w:val="Plain Text"/>
    <w:basedOn w:val="Normal"/>
    <w:link w:val="PlainTextChar"/>
    <w:locked/>
    <w:rsid w:val="000724E3"/>
    <w:pPr>
      <w:spacing w:line="276" w:lineRule="auto"/>
    </w:pPr>
    <w:rPr>
      <w:rFonts w:ascii="Courier New" w:hAnsi="Courier New"/>
      <w:sz w:val="20"/>
      <w:lang w:eastAsia="en-US"/>
    </w:rPr>
  </w:style>
  <w:style w:type="character" w:customStyle="1" w:styleId="PlainTextChar">
    <w:name w:val="Plain Text Char"/>
    <w:basedOn w:val="DefaultParagraphFont"/>
    <w:link w:val="PlainText"/>
    <w:rsid w:val="000724E3"/>
    <w:rPr>
      <w:rFonts w:ascii="Courier New" w:hAnsi="Courier New"/>
      <w:sz w:val="20"/>
      <w:lang w:eastAsia="en-US"/>
    </w:rPr>
  </w:style>
  <w:style w:type="character" w:styleId="PageNumber">
    <w:name w:val="page number"/>
    <w:locked/>
    <w:rsid w:val="000724E3"/>
    <w:rPr>
      <w:rFonts w:cs="Times New Roman"/>
    </w:rPr>
  </w:style>
  <w:style w:type="paragraph" w:styleId="DocumentMap">
    <w:name w:val="Document Map"/>
    <w:basedOn w:val="Normal"/>
    <w:link w:val="DocumentMapChar"/>
    <w:semiHidden/>
    <w:locked/>
    <w:rsid w:val="000724E3"/>
    <w:pPr>
      <w:shd w:val="clear" w:color="auto" w:fill="000080"/>
      <w:spacing w:line="276" w:lineRule="auto"/>
      <w:jc w:val="left"/>
    </w:pPr>
    <w:rPr>
      <w:rFonts w:ascii="Tahoma" w:hAnsi="Tahoma" w:cs="Tahoma"/>
      <w:sz w:val="20"/>
      <w:lang w:eastAsia="en-GB"/>
    </w:rPr>
  </w:style>
  <w:style w:type="character" w:customStyle="1" w:styleId="DocumentMapChar">
    <w:name w:val="Document Map Char"/>
    <w:basedOn w:val="DefaultParagraphFont"/>
    <w:link w:val="DocumentMap"/>
    <w:semiHidden/>
    <w:rsid w:val="000724E3"/>
    <w:rPr>
      <w:rFonts w:ascii="Tahoma" w:hAnsi="Tahoma" w:cs="Tahoma"/>
      <w:sz w:val="20"/>
      <w:shd w:val="clear" w:color="auto" w:fill="000080"/>
      <w:lang w:eastAsia="en-GB"/>
    </w:rPr>
  </w:style>
  <w:style w:type="numbering" w:customStyle="1" w:styleId="CurrentList1">
    <w:name w:val="Current List1"/>
    <w:rsid w:val="000724E3"/>
    <w:pPr>
      <w:numPr>
        <w:numId w:val="23"/>
      </w:numPr>
    </w:pPr>
  </w:style>
  <w:style w:type="numbering" w:customStyle="1" w:styleId="StileWG">
    <w:name w:val="Stile WG"/>
    <w:rsid w:val="000724E3"/>
    <w:pPr>
      <w:numPr>
        <w:numId w:val="24"/>
      </w:numPr>
    </w:pPr>
  </w:style>
  <w:style w:type="paragraph" w:customStyle="1" w:styleId="A4-Textparagraph">
    <w:name w:val="A4-Text paragraph"/>
    <w:basedOn w:val="PlainText"/>
    <w:link w:val="A4-TextparagraphChar"/>
    <w:qFormat/>
    <w:rsid w:val="000724E3"/>
    <w:pPr>
      <w:tabs>
        <w:tab w:val="right" w:pos="9923"/>
      </w:tabs>
    </w:pPr>
    <w:rPr>
      <w:szCs w:val="24"/>
    </w:rPr>
  </w:style>
  <w:style w:type="character" w:customStyle="1" w:styleId="A4-TextparagraphChar">
    <w:name w:val="A4-Text paragraph Char"/>
    <w:basedOn w:val="PlainTextChar"/>
    <w:link w:val="A4-Textparagraph"/>
    <w:rsid w:val="000724E3"/>
    <w:rPr>
      <w:rFonts w:ascii="Courier New" w:hAnsi="Courier New"/>
      <w:sz w:val="20"/>
      <w:szCs w:val="24"/>
      <w:lang w:eastAsia="en-US"/>
    </w:rPr>
  </w:style>
  <w:style w:type="paragraph" w:styleId="Revision">
    <w:name w:val="Revision"/>
    <w:hidden/>
    <w:uiPriority w:val="99"/>
    <w:semiHidden/>
    <w:locked/>
    <w:rsid w:val="000724E3"/>
    <w:rPr>
      <w:szCs w:val="24"/>
      <w:lang w:eastAsia="en-GB"/>
    </w:rPr>
  </w:style>
  <w:style w:type="character" w:customStyle="1" w:styleId="marker">
    <w:name w:val="marker"/>
    <w:basedOn w:val="DefaultParagraphFont"/>
    <w:rsid w:val="000724E3"/>
  </w:style>
  <w:style w:type="paragraph" w:customStyle="1" w:styleId="Numberedpargraphs">
    <w:name w:val="Numbered pargraphs"/>
    <w:basedOn w:val="Normal"/>
    <w:link w:val="NumberedpargraphsChar"/>
    <w:qFormat/>
    <w:rsid w:val="000724E3"/>
    <w:pPr>
      <w:numPr>
        <w:numId w:val="25"/>
      </w:numPr>
      <w:spacing w:after="200"/>
    </w:pPr>
    <w:rPr>
      <w:szCs w:val="22"/>
      <w:lang w:eastAsia="en-GB"/>
    </w:rPr>
  </w:style>
  <w:style w:type="character" w:customStyle="1" w:styleId="NumberedpargraphsChar">
    <w:name w:val="Numbered pargraphs Char"/>
    <w:basedOn w:val="DefaultParagraphFont"/>
    <w:link w:val="Numberedpargraphs"/>
    <w:rsid w:val="000724E3"/>
    <w:rPr>
      <w:szCs w:val="22"/>
      <w:lang w:eastAsia="en-GB"/>
    </w:rPr>
  </w:style>
  <w:style w:type="paragraph" w:customStyle="1" w:styleId="msonormal0">
    <w:name w:val="msonormal"/>
    <w:basedOn w:val="Normal"/>
    <w:rsid w:val="000724E3"/>
    <w:pPr>
      <w:spacing w:before="100" w:beforeAutospacing="1" w:after="100" w:afterAutospacing="1"/>
      <w:jc w:val="left"/>
    </w:pPr>
    <w:rPr>
      <w:szCs w:val="24"/>
      <w:lang w:val="en-US" w:eastAsia="en-US"/>
    </w:rPr>
  </w:style>
  <w:style w:type="paragraph" w:customStyle="1" w:styleId="xl65">
    <w:name w:val="xl65"/>
    <w:basedOn w:val="Normal"/>
    <w:rsid w:val="000724E3"/>
    <w:pPr>
      <w:spacing w:before="100" w:beforeAutospacing="1" w:after="100" w:afterAutospacing="1"/>
      <w:jc w:val="center"/>
    </w:pPr>
    <w:rPr>
      <w:szCs w:val="24"/>
      <w:lang w:val="en-US" w:eastAsia="en-US"/>
    </w:rPr>
  </w:style>
  <w:style w:type="paragraph" w:customStyle="1" w:styleId="xl66">
    <w:name w:val="xl66"/>
    <w:basedOn w:val="Normal"/>
    <w:rsid w:val="000724E3"/>
    <w:pPr>
      <w:spacing w:before="100" w:beforeAutospacing="1" w:after="100" w:afterAutospacing="1"/>
      <w:jc w:val="left"/>
    </w:pPr>
    <w:rPr>
      <w:szCs w:val="24"/>
      <w:lang w:val="en-US" w:eastAsia="en-US"/>
    </w:rPr>
  </w:style>
  <w:style w:type="character" w:styleId="UnresolvedMention">
    <w:name w:val="Unresolved Mention"/>
    <w:basedOn w:val="DefaultParagraphFont"/>
    <w:uiPriority w:val="99"/>
    <w:semiHidden/>
    <w:unhideWhenUsed/>
    <w:locked/>
    <w:rsid w:val="000724E3"/>
    <w:rPr>
      <w:color w:val="605E5C"/>
      <w:shd w:val="clear" w:color="auto" w:fill="E1DFDD"/>
    </w:rPr>
  </w:style>
  <w:style w:type="table" w:styleId="ListTable4-Accent1">
    <w:name w:val="List Table 4 Accent 1"/>
    <w:basedOn w:val="TableNormal"/>
    <w:locked/>
    <w:rsid w:val="008F1E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locked/>
    <w:rsid w:val="008F1EF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
    <w:name w:val="List Table 6 Colorful"/>
    <w:basedOn w:val="TableNormal"/>
    <w:locked/>
    <w:rsid w:val="008F1E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locked/>
    <w:rsid w:val="008F1EF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3">
    <w:name w:val="List Table 3 Accent 3"/>
    <w:basedOn w:val="TableNormal"/>
    <w:locked/>
    <w:rsid w:val="008F1EF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urostat/web/products-manuals-and-guidelines/-/ks-gq-21-00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0C75119CF4246B777260D09AE44C5"/>
        <w:category>
          <w:name w:val="General"/>
          <w:gallery w:val="placeholder"/>
        </w:category>
        <w:types>
          <w:type w:val="bbPlcHdr"/>
        </w:types>
        <w:behaviors>
          <w:behavior w:val="content"/>
        </w:behaviors>
        <w:guid w:val="{191BCB1D-AC2E-4E89-BFDA-1F0704448E16}"/>
      </w:docPartPr>
      <w:docPartBody>
        <w:p w:rsidR="007959E9" w:rsidRDefault="007959E9">
          <w:pPr>
            <w:pStyle w:val="3020C75119CF4246B777260D09AE44C5"/>
          </w:pPr>
          <w:r>
            <w:rPr>
              <w:rStyle w:val="PlaceholderText"/>
              <w:lang w:val="en-GB"/>
            </w:rPr>
            <w:t>Type the document title here.</w:t>
          </w:r>
        </w:p>
      </w:docPartBody>
    </w:docPart>
    <w:docPart>
      <w:docPartPr>
        <w:name w:val="1D100760AF0841B98C90339AAE86CE26"/>
        <w:category>
          <w:name w:val="General"/>
          <w:gallery w:val="placeholder"/>
        </w:category>
        <w:types>
          <w:type w:val="bbPlcHdr"/>
        </w:types>
        <w:behaviors>
          <w:behavior w:val="content"/>
        </w:behaviors>
        <w:guid w:val="{E36A0CBD-5619-4721-B9CF-4326D5EB4018}"/>
      </w:docPartPr>
      <w:docPartBody>
        <w:p w:rsidR="007959E9" w:rsidRDefault="007959E9">
          <w:pPr>
            <w:pStyle w:val="1D100760AF0841B98C90339AAE86CE26"/>
          </w:pPr>
          <w:r>
            <w:rPr>
              <w:rStyle w:val="PlaceholderText"/>
              <w:lang w:val="en-GB"/>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E9"/>
    <w:rsid w:val="007959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3020C75119CF4246B777260D09AE44C5">
    <w:name w:val="3020C75119CF4246B777260D09AE44C5"/>
  </w:style>
  <w:style w:type="paragraph" w:customStyle="1" w:styleId="1D100760AF0841B98C90339AAE86CE26">
    <w:name w:val="1D100760AF0841B98C90339AAE86C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6be77cae-a383-4e84-a565-ff0949bc7ba9</Id>
  <Names>
    <Latin>
      <FirstName>Merle</FirstName>
      <LastName>Paats</LastName>
    </Latin>
    <Greek>
      <FirstName/>
      <LastName/>
    </Greek>
    <Cyrillic>
      <FirstName/>
      <LastName/>
    </Cyrillic>
    <DocumentScript>
      <FirstName>Merle</FirstName>
      <LastName>Paats</LastName>
      <FullName>Merle Paats</FullName>
    </DocumentScript>
  </Names>
  <Initials>MP</Initials>
  <Gender>f</Gender>
  <Email>Merle.PAATS@ec.europa.eu</Email>
  <Service>ESTAT.F.4</Service>
  <Function ADCode="" ShowInSignature="true" ShowInHeader="false" HeaderText=""/>
  <WebAddress/>
  <FunctionalMailbox/>
  <InheritedWebAddress>http://europa.eu</InheritedWebAddress>
  <OrgaEntity1>
    <Id>cb832633-1b73-4a6f-9dbc-5e0d8fbf2049</Id>
    <LogicalLevel>1</LogicalLevel>
    <Name>ESTAT</Name>
    <HeadLine1>EUROSTAT</HeadLine1>
    <HeadLine2/>
    <PrimaryAddressId>1264fb81-f6bb-475e-9f9d-a937d3be6ee2</PrimaryAddressId>
    <SecondaryAddressId/>
    <WebAddress/>
    <InheritedWebAddress>http://europa.eu</InheritedWebAddress>
    <ShowInHeader>true</ShowInHeader>
  </OrgaEntity1>
  <OrgaEntity2>
    <Id>4b74e128-932f-4078-af06-be6934011811</Id>
    <LogicalLevel>2</LogicalLevel>
    <Name>ESTAT.F</Name>
    <HeadLine1>Directorate F – Social statistics</HeadLine1>
    <HeadLine2/>
    <PrimaryAddressId>1264fb81-f6bb-475e-9f9d-a937d3be6ee2</PrimaryAddressId>
    <SecondaryAddressId/>
    <WebAddress/>
    <InheritedWebAddress>http://europa.eu</InheritedWebAddress>
    <ShowInHeader>true</ShowInHeader>
  </OrgaEntity2>
  <OrgaEntity3>
    <Id>62e4f52b-40dd-4672-8d75-d865cad7a10d</Id>
    <LogicalLevel>3</LogicalLevel>
    <Name>ESTAT.F.4</Name>
    <HeadLine1>F.4 – Income and living conditions; Quality of life</HeadLine1>
    <HeadLine2/>
    <PrimaryAddressId>1264fb81-f6bb-475e-9f9d-a937d3be6ee2</PrimaryAddressId>
    <SecondaryAddressId/>
    <WebAddress/>
    <InheritedWebAddress>http://europa.eu</InheritedWebAddress>
    <ShowInHeader>true</ShowInHeader>
  </OrgaEntity3>
  <Hierarchy>
    <OrgaEntity>
      <Id>cb832633-1b73-4a6f-9dbc-5e0d8fbf2049</Id>
      <LogicalLevel>1</LogicalLevel>
      <Name>ESTAT</Name>
      <HeadLine1>EUROSTAT</HeadLine1>
      <HeadLine2/>
      <PrimaryAddressId>1264fb81-f6bb-475e-9f9d-a937d3be6ee2</PrimaryAddressId>
      <SecondaryAddressId/>
      <WebAddress/>
      <InheritedWebAddress>http://europa.eu</InheritedWebAddress>
      <ShowInHeader>true</ShowInHeader>
    </OrgaEntity>
    <OrgaEntity>
      <Id>4b74e128-932f-4078-af06-be6934011811</Id>
      <LogicalLevel>2</LogicalLevel>
      <Name>ESTAT.F</Name>
      <HeadLine1>Directorate F – Social statistics</HeadLine1>
      <HeadLine2/>
      <PrimaryAddressId>1264fb81-f6bb-475e-9f9d-a937d3be6ee2</PrimaryAddressId>
      <SecondaryAddressId/>
      <WebAddress/>
      <InheritedWebAddress>http://europa.eu</InheritedWebAddress>
      <ShowInHeader>true</ShowInHeader>
    </OrgaEntity>
    <OrgaEntity>
      <Id>62e4f52b-40dd-4672-8d75-d865cad7a10d</Id>
      <LogicalLevel>3</LogicalLevel>
      <Name>ESTAT.F.4</Name>
      <HeadLine1>F.4 – Income and living conditions; Quality of life</HeadLine1>
      <HeadLine2/>
      <PrimaryAddressId>1264fb81-f6bb-475e-9f9d-a937d3be6ee2</PrimaryAddressId>
      <SecondaryAddressId/>
      <WebAddress/>
      <InheritedWebAddress>http://europa.eu</InheritedWebAddress>
      <ShowInHeader>true</ShowInHeader>
    </OrgaEntity>
  </Hierarchy>
  <Addresse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+352 4301-31511</Phone>
    <Office>BECH B2/411</Office>
  </MainWorkplace>
  <Workplaces>
    <Workplace IsMain="true">
      <AddressId>1264fb81-f6bb-475e-9f9d-a937d3be6ee2</AddressId>
      <Fax/>
      <Phone>+352 4301-31511</Phone>
      <Office>BECH B2/411</Office>
    </Workplace>
  </Workplaces>
</Author>
</file>

<file path=customXml/item2.xml><?xml version="1.0" encoding="utf-8"?>
<EurolookProperties>
  <ProductCustomizationId>EC</ProductCustomizationId>
  <Created>
    <Version>10.0.45789.0</Version>
    <Date>2024-01-10T14:32:33</Date>
    <Language>EN</Language>
    <Note/>
  </Created>
  <Edited>
    <Version/>
    <Date/>
  </Edited>
  <DocumentModel>
    <Id>6cbda13a-4db2-46c6-876a-ef72275827ef</Id>
    <Name>Report</Name>
  </DocumentModel>
  <CustomTemplate>
    <Id/>
    <Name/>
  </CustomTemplate>
  <DocumentDate>2024-01-10T14:32:33</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SpecialHandling MetadataSerializationType="SimpleValue"/>
    <EC_SecurityDistributionWorkingGroup MetadataSerializationType="SimpleValue"/>
    <EC_SecurityDistributionDG MetadataSerializationType="SimpleValue"/>
    <EC_SecurityDateMarkingEvent MetadataSerializationType="SimpleValue"/>
    <EC_SecurityDateMarkingDate MetadataSerializationType="SimpleValue"/>
    <EC_SecurityMark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B79BC69-C74F-4A2E-91D6-F1CEFB76C424}">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5C065E3-6B59-4069-AFC8-BF0CF6A7E416}">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22</Pages>
  <Words>4318</Words>
  <Characters>24613</Characters>
  <Application>Microsoft Office Word</Application>
  <DocSecurity>4</DocSecurity>
  <PresentationFormat>Microsoft Word 14.0</PresentationFormat>
  <Lines>205</Lines>
  <Paragraphs>57</Paragraphs>
  <ScaleCrop>true</ScaleCrop>
  <HeadingPairs>
    <vt:vector size="2" baseType="variant">
      <vt:variant>
        <vt:lpstr>Title</vt:lpstr>
      </vt:variant>
      <vt:variant>
        <vt:i4>1</vt:i4>
      </vt:variant>
    </vt:vector>
  </HeadingPairs>
  <TitlesOfParts>
    <vt:vector size="1" baseType="lpstr">
      <vt:lpstr>EU-GBV data anonymization rules</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EU-GBV data anonymization rules</dc:title>
  <dc:subject>November 2023</dc:subject>
  <dc:creator>Merle.PAATS@ec.europa.eu</dc:creator>
  <cp:keywords/>
  <dc:description/>
  <cp:lastModifiedBy>URHAUSEN Julia (ESTAT)</cp:lastModifiedBy>
  <cp:revision>2</cp:revision>
  <cp:lastPrinted>2024-01-19T13:01:00Z</cp:lastPrinted>
  <dcterms:created xsi:type="dcterms:W3CDTF">2024-01-19T13:24:00Z</dcterms:created>
  <dcterms:modified xsi:type="dcterms:W3CDTF">2024-01-19T13:24:00Z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2024-01-10T13:32:35Z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7f70e089-e10b-417c-83a1-58051fa2b2d9</vt:lpwstr>
  </property>
  <property fmtid="{D5CDD505-2E9C-101B-9397-08002B2CF9AE}" pid="10" name="MSIP_Label_6bd9ddd1-4d20-43f6-abfa-fc3c07406f94_ContentBits">
    <vt:lpwstr>0</vt:lpwstr>
  </property>
</Properties>
</file>